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07" w:rsidRPr="0023616D" w:rsidRDefault="005A7607" w:rsidP="002361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по математике</w:t>
      </w:r>
    </w:p>
    <w:p w:rsidR="005A7607" w:rsidRPr="0023616D" w:rsidRDefault="005A7607" w:rsidP="0023616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 класс,    </w:t>
      </w: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уровень: </w:t>
      </w:r>
      <w:r w:rsidRPr="0023616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базовый</w:t>
      </w:r>
    </w:p>
    <w:p w:rsidR="005A7607" w:rsidRPr="0023616D" w:rsidRDefault="005A7607" w:rsidP="002361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алгебре и началам анализа составлена на основе следующих нормативно - правовых документов: </w:t>
      </w:r>
    </w:p>
    <w:p w:rsidR="005A7607" w:rsidRPr="0023616D" w:rsidRDefault="005A7607" w:rsidP="0023616D">
      <w:pPr>
        <w:numPr>
          <w:ilvl w:val="0"/>
          <w:numId w:val="2"/>
        </w:numPr>
        <w:tabs>
          <w:tab w:val="clear" w:pos="720"/>
          <w:tab w:val="num" w:pos="107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государственного стандарта среднего (полного) общего образования, по математике, утвержденного приказом Минобразования России от 5.03.2004 г. № 1089.</w:t>
      </w:r>
    </w:p>
    <w:p w:rsidR="005A7607" w:rsidRPr="0023616D" w:rsidRDefault="005A7607" w:rsidP="0023616D">
      <w:pPr>
        <w:numPr>
          <w:ilvl w:val="0"/>
          <w:numId w:val="2"/>
        </w:numPr>
        <w:tabs>
          <w:tab w:val="clear" w:pos="720"/>
          <w:tab w:val="num" w:pos="107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стандарт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23616D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Pr="0023616D">
        <w:rPr>
          <w:rFonts w:ascii="Times New Roman" w:eastAsia="Times New Roman" w:hAnsi="Times New Roman" w:cs="Times New Roman"/>
          <w:sz w:val="24"/>
          <w:szCs w:val="24"/>
        </w:rPr>
        <w:t>. № 1897.</w:t>
      </w:r>
    </w:p>
    <w:p w:rsidR="005A7607" w:rsidRPr="0023616D" w:rsidRDefault="005A7607" w:rsidP="0023616D">
      <w:pPr>
        <w:numPr>
          <w:ilvl w:val="0"/>
          <w:numId w:val="2"/>
        </w:numPr>
        <w:tabs>
          <w:tab w:val="clear" w:pos="720"/>
          <w:tab w:val="num" w:pos="107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Закон Российской Федерации «Об образовании» (статья 7).</w:t>
      </w:r>
    </w:p>
    <w:p w:rsidR="005A7607" w:rsidRPr="0023616D" w:rsidRDefault="005A7607" w:rsidP="0023616D">
      <w:pPr>
        <w:numPr>
          <w:ilvl w:val="0"/>
          <w:numId w:val="2"/>
        </w:numPr>
        <w:tabs>
          <w:tab w:val="clear" w:pos="720"/>
          <w:tab w:val="num" w:pos="107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616D">
        <w:rPr>
          <w:rFonts w:ascii="Times New Roman" w:eastAsia="Times New Roman" w:hAnsi="Times New Roman" w:cs="Times New Roman"/>
          <w:bCs/>
          <w:sz w:val="24"/>
          <w:szCs w:val="24"/>
        </w:rPr>
        <w:t>Региональный учебный план для образовательных учреждений Иркутской области, реализующих программы начального общего, основного общего и среднего (полного) общего образования (далее РУП) на 2011-2012 учебные годы (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>распоряжение Министерства образования Иркутской области от 20.04.2010 г. № 164-мр (в ред. от 30.12.2010 г. № 1235-мр).</w:t>
      </w:r>
      <w:proofErr w:type="gramEnd"/>
    </w:p>
    <w:p w:rsidR="005A7607" w:rsidRPr="0023616D" w:rsidRDefault="005A7607" w:rsidP="0023616D">
      <w:pPr>
        <w:numPr>
          <w:ilvl w:val="0"/>
          <w:numId w:val="2"/>
        </w:numPr>
        <w:tabs>
          <w:tab w:val="clear" w:pos="720"/>
          <w:tab w:val="num" w:pos="107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Учебный план ОУ  МОУ ИРМО «Марковская СОШ»  на 201</w:t>
      </w:r>
      <w:r w:rsidR="0023616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23616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5A7607" w:rsidRPr="0023616D" w:rsidRDefault="005A7607" w:rsidP="0023616D">
      <w:pPr>
        <w:numPr>
          <w:ilvl w:val="0"/>
          <w:numId w:val="2"/>
        </w:numPr>
        <w:tabs>
          <w:tab w:val="clear" w:pos="720"/>
          <w:tab w:val="num" w:pos="107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Программа авторов-составителей: И.И. Зубарева, А.Г.Мордковича «Алгебра и начала анализа» 10-11 классы. Базовый уровень (10 класс) для работы по учебному комплекту А.Г.Мордк</w:t>
      </w:r>
      <w:r w:rsidR="0023616D">
        <w:rPr>
          <w:rFonts w:ascii="Times New Roman" w:eastAsia="Times New Roman" w:hAnsi="Times New Roman" w:cs="Times New Roman"/>
          <w:sz w:val="24"/>
          <w:szCs w:val="24"/>
        </w:rPr>
        <w:t>овича и др. (М.: Мнемозина, 2011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5A7607" w:rsidRPr="0023616D" w:rsidRDefault="005A7607" w:rsidP="0023616D">
      <w:pPr>
        <w:numPr>
          <w:ilvl w:val="0"/>
          <w:numId w:val="2"/>
        </w:numPr>
        <w:tabs>
          <w:tab w:val="clear" w:pos="720"/>
          <w:tab w:val="num" w:pos="107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Письмо службы по контролю и надзору в сфере образования Иркутской области от 15.04.2011 № 75-37-0541/11.</w:t>
      </w:r>
    </w:p>
    <w:p w:rsidR="005A7607" w:rsidRPr="0023616D" w:rsidRDefault="005A7607" w:rsidP="0023616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607" w:rsidRPr="0023616D" w:rsidRDefault="005A7607" w:rsidP="0023616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Рабочая программа выполняет две основные функции: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10 класса средствами данного учебного предмета.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Организационно-планирующая функция предусматривает структурирование учебного материала, определение его количественных и качественных характеристик.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Данная рабочая программа содействует сохранению единого образовательного пространства, не сковывая творческой инициативы учителей, предоставляет широкие возможности для реализации различных подходов к построению учебного курса.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В наши дни большое значение приобрела проблема полноценной базовой математической подготовки учащихся. Без конкретных математических знаний затруднено понимание принципов устройства и использования современной техники, восприятие научных знаний,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Интерес к вопросам обучения математики обусловлен жизненной необходимостью выполнять достаточно сложные расчёты, пользоваться вычислительной техникой, находить в справочниках и применять нужные формулы, владеть практическими приёмами геометрических измерений и построений, читать информацию, 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представленную в виде таблиц, диаграмм, графиков, понимать вероятностный характер случайных событий, составлять несложные алгоритмы и др.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Огромную важность в непрерывном образовании личности приобретают вопросы, требующие высокого уровня образования, связанного с непосредственным применением математики. Таким образом, расширяется круг школьников, для которых математика становится профессионально значимым предметом.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Особенность изучаемого курса состоит в формировании математического стиля мышления, проявляющегося в определённых умственных навыках.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Использование в математике нескольких математических языков даёт возможность развивать у учащихся точную, экономную и информативную речь, умение отбирать наиболее подходящие языковые средства.</w:t>
      </w:r>
    </w:p>
    <w:p w:rsidR="005A7607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Математическое образование вносит свой вклад в формирование общей культуры человека: знакомство с методами познания действительности (понимание диалектической взаимосвязи математики и действительности, представление о предмете и методе математики, его отличиях от методов естественных и гуманитарных наук, об особенностях применения математики для решения научных и прикладных задач). Изучение математики развивает воображение, пространственные представления. История развития математического знания даёт возможность пополнить запас историко-научных знаний школьников, сформировать у них представления о математике как части общечеловеческой культуры. </w:t>
      </w:r>
    </w:p>
    <w:p w:rsidR="0023616D" w:rsidRPr="0023616D" w:rsidRDefault="0023616D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607" w:rsidRPr="0023616D" w:rsidRDefault="005A7607" w:rsidP="0023616D">
      <w:pPr>
        <w:pStyle w:val="3"/>
        <w:keepNext w:val="0"/>
        <w:widowControl w:val="0"/>
        <w:numPr>
          <w:ilvl w:val="0"/>
          <w:numId w:val="0"/>
        </w:numPr>
        <w:spacing w:before="0" w:after="0" w:line="276" w:lineRule="auto"/>
        <w:ind w:left="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Общая характеристик</w:t>
      </w:r>
      <w:r w:rsidR="0023616D">
        <w:rPr>
          <w:rFonts w:ascii="Times New Roman" w:hAnsi="Times New Roman" w:cs="Times New Roman"/>
          <w:sz w:val="24"/>
          <w:szCs w:val="24"/>
        </w:rPr>
        <w:t>а учебного предмета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курса математики на базовом уровне продолжаются и получают развитие содержательные линии: </w:t>
      </w:r>
      <w:proofErr w:type="gramStart"/>
      <w:r w:rsidRPr="0023616D">
        <w:rPr>
          <w:rFonts w:ascii="Times New Roman" w:eastAsia="Times New Roman" w:hAnsi="Times New Roman" w:cs="Times New Roman"/>
          <w:sz w:val="24"/>
          <w:szCs w:val="24"/>
        </w:rPr>
        <w:t>«Алгебра», «Функции», «Уравнения и неравенства», «Геометрия», «Элементы комбинаторики, теории вероятностей, статистики и логики», вводится линия «Начала математического анализа».</w:t>
      </w:r>
      <w:proofErr w:type="gram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В рамках указанных содержательных линий решаются следующие </w:t>
      </w: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изучение свой</w:t>
      </w:r>
      <w:proofErr w:type="gramStart"/>
      <w:r w:rsidRPr="0023616D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23616D">
        <w:rPr>
          <w:rFonts w:ascii="Times New Roman" w:eastAsia="Times New Roman" w:hAnsi="Times New Roman" w:cs="Times New Roman"/>
          <w:sz w:val="24"/>
          <w:szCs w:val="24"/>
        </w:rPr>
        <w:t>остранственных тел, формирование умения применять полученные знания для решения практических задач;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знакомство с основными идеями и методами  математического анализа.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Цели.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Изучение математики в старшей школе на базовом уровне направлено на достижение: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lastRenderedPageBreak/>
        <w:t>-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- овладение математическими знаниями и умениями, необходимыми в повседневной жизни, для изучения школьных </w:t>
      </w:r>
      <w:proofErr w:type="spellStart"/>
      <w:proofErr w:type="gramStart"/>
      <w:r w:rsidRPr="0023616D">
        <w:rPr>
          <w:rFonts w:ascii="Times New Roman" w:eastAsia="Times New Roman" w:hAnsi="Times New Roman" w:cs="Times New Roman"/>
          <w:sz w:val="24"/>
          <w:szCs w:val="24"/>
        </w:rPr>
        <w:t>естественно-научных</w:t>
      </w:r>
      <w:proofErr w:type="spellEnd"/>
      <w:proofErr w:type="gram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дисциплин на базовом уровне, для получения образования в областях, не требующих углубленной математической подготовки;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- воспитание средствами математики культуры личности: отношение к математике как к части общечеловеческой культуры; знакомство с историей развития математики, эволюцией математических идей, понимание значимости математики для общественного процесса.</w:t>
      </w:r>
    </w:p>
    <w:p w:rsidR="005A7607" w:rsidRPr="0023616D" w:rsidRDefault="005A7607" w:rsidP="0023616D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607" w:rsidRPr="0023616D" w:rsidRDefault="005A7607" w:rsidP="0023616D">
      <w:pPr>
        <w:tabs>
          <w:tab w:val="left" w:pos="567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прохождения программного материала </w:t>
      </w:r>
      <w:proofErr w:type="gramStart"/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</w:p>
    <w:p w:rsidR="005A7607" w:rsidRPr="0023616D" w:rsidRDefault="005A7607" w:rsidP="0023616D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имеет представление о:</w:t>
      </w:r>
    </w:p>
    <w:p w:rsidR="005A7607" w:rsidRPr="0023616D" w:rsidRDefault="005A7607" w:rsidP="0023616D">
      <w:pPr>
        <w:tabs>
          <w:tab w:val="left" w:pos="567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1) математике как универсальном языке науки, средстве моделирования явлений и процессов, об идеях и методах математики;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 w:rsidRPr="0023616D">
        <w:rPr>
          <w:rFonts w:ascii="Times New Roman" w:eastAsia="Times New Roman" w:hAnsi="Times New Roman" w:cs="Times New Roman"/>
          <w:sz w:val="24"/>
          <w:szCs w:val="24"/>
        </w:rPr>
        <w:t>значении</w:t>
      </w:r>
      <w:proofErr w:type="gram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практики и вопросов, возникающих в самой математике для формирования и развития математической науки; истории развития понятия числа, создании математического анализа.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3) универсальном </w:t>
      </w:r>
      <w:proofErr w:type="gramStart"/>
      <w:r w:rsidRPr="0023616D">
        <w:rPr>
          <w:rFonts w:ascii="Times New Roman" w:eastAsia="Times New Roman" w:hAnsi="Times New Roman" w:cs="Times New Roman"/>
          <w:sz w:val="24"/>
          <w:szCs w:val="24"/>
        </w:rPr>
        <w:t>характере</w:t>
      </w:r>
      <w:proofErr w:type="gram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законов логики математических рассуждений, их применимости во всех областях человеческой деятельности;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Знает </w:t>
      </w:r>
      <w:r w:rsidRPr="0023616D">
        <w:rPr>
          <w:rFonts w:ascii="Times New Roman" w:eastAsia="Times New Roman" w:hAnsi="Times New Roman" w:cs="Times New Roman"/>
          <w:bCs/>
          <w:sz w:val="24"/>
          <w:szCs w:val="24"/>
        </w:rPr>
        <w:t>(предметно-информационная составляющая результата образования):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1)  существо понятия математического доказательства; примеры доказательств;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2)  существо понятия алгоритма; примеры алгоритмов;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3) 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4) как математически определенные функции могут описывать реальные зависимости; приводить примеры такого описания;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5) как потребности практики привели математическую науку к необходимости расширения понятия числа;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6) вероятностный характер многих закономерностей окружающего мира; примеры статистических закономерностей и выводов;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7) 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Умеет</w:t>
      </w:r>
      <w:r w:rsidRPr="0023616D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23616D">
        <w:rPr>
          <w:rFonts w:ascii="Times New Roman" w:eastAsia="Times New Roman" w:hAnsi="Times New Roman" w:cs="Times New Roman"/>
          <w:bCs/>
          <w:sz w:val="24"/>
          <w:szCs w:val="24"/>
        </w:rPr>
        <w:t>деятельностно-коммуникативная</w:t>
      </w:r>
      <w:proofErr w:type="spellEnd"/>
      <w:r w:rsidRPr="0023616D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составляющая результата образования):</w:t>
      </w:r>
    </w:p>
    <w:p w:rsidR="005A7607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овладевать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подготовки.</w:t>
      </w:r>
    </w:p>
    <w:p w:rsidR="0023616D" w:rsidRPr="0023616D" w:rsidRDefault="0023616D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7607" w:rsidRPr="0023616D" w:rsidRDefault="005A7607" w:rsidP="0023616D">
      <w:pPr>
        <w:pStyle w:val="6"/>
        <w:widowControl w:val="0"/>
        <w:numPr>
          <w:ilvl w:val="0"/>
          <w:numId w:val="0"/>
        </w:numPr>
        <w:spacing w:before="0" w:after="0" w:line="276" w:lineRule="auto"/>
        <w:ind w:left="567"/>
        <w:jc w:val="center"/>
        <w:rPr>
          <w:sz w:val="24"/>
          <w:szCs w:val="24"/>
        </w:rPr>
      </w:pPr>
      <w:r w:rsidRPr="0023616D">
        <w:rPr>
          <w:sz w:val="24"/>
          <w:szCs w:val="24"/>
        </w:rPr>
        <w:t>Место предмета  в базисном учебном плане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математики на этапе основного общего образования отводится не менее 280 часов из расчета 4 часа в неделю. 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lastRenderedPageBreak/>
        <w:t>На основании учебного плана ОУ  МОУ ИРМО «Марковская СОШ»  на 201</w:t>
      </w:r>
      <w:r w:rsidR="0023616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23616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учебный  год в 10 классе математика представлена предметами:  «Алгебра и начала анализа» в объеме </w:t>
      </w:r>
      <w:r w:rsidR="0023616D">
        <w:rPr>
          <w:rFonts w:ascii="Times New Roman" w:eastAsia="Times New Roman" w:hAnsi="Times New Roman" w:cs="Times New Roman"/>
          <w:sz w:val="24"/>
          <w:szCs w:val="24"/>
        </w:rPr>
        <w:t>85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23616D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23616D">
        <w:rPr>
          <w:rFonts w:ascii="Times New Roman" w:eastAsia="Times New Roman" w:hAnsi="Times New Roman" w:cs="Times New Roman"/>
          <w:sz w:val="24"/>
          <w:szCs w:val="24"/>
        </w:rPr>
        <w:t>2,5 часа в неделю)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A7607" w:rsidRPr="0023616D" w:rsidRDefault="005A7607" w:rsidP="0023616D">
      <w:pPr>
        <w:pStyle w:val="6"/>
        <w:widowControl w:val="0"/>
        <w:numPr>
          <w:ilvl w:val="0"/>
          <w:numId w:val="0"/>
        </w:numPr>
        <w:spacing w:before="0" w:after="0" w:line="276" w:lineRule="auto"/>
        <w:ind w:left="567"/>
        <w:rPr>
          <w:sz w:val="24"/>
          <w:szCs w:val="24"/>
        </w:rPr>
      </w:pPr>
      <w:proofErr w:type="spellStart"/>
      <w:r w:rsidRPr="0023616D">
        <w:rPr>
          <w:sz w:val="24"/>
          <w:szCs w:val="24"/>
        </w:rPr>
        <w:t>Общеучебные</w:t>
      </w:r>
      <w:proofErr w:type="spellEnd"/>
      <w:r w:rsidRPr="0023616D">
        <w:rPr>
          <w:sz w:val="24"/>
          <w:szCs w:val="24"/>
        </w:rPr>
        <w:t xml:space="preserve">  умения, навыки и способы деятельности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5A7607" w:rsidRPr="0023616D" w:rsidRDefault="005A7607" w:rsidP="0023616D">
      <w:pPr>
        <w:pStyle w:val="a3"/>
        <w:widowControl w:val="0"/>
        <w:spacing w:line="276" w:lineRule="auto"/>
        <w:ind w:firstLine="567"/>
        <w:jc w:val="both"/>
        <w:rPr>
          <w:b w:val="0"/>
          <w:szCs w:val="24"/>
        </w:rPr>
      </w:pPr>
      <w:r w:rsidRPr="0023616D">
        <w:rPr>
          <w:b w:val="0"/>
          <w:szCs w:val="24"/>
        </w:rP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23616D" w:rsidRDefault="0023616D" w:rsidP="0023616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2332" w:rsidRPr="008150BF" w:rsidRDefault="006F2332" w:rsidP="006F2332">
      <w:pPr>
        <w:pStyle w:val="a7"/>
        <w:ind w:left="1287"/>
        <w:jc w:val="center"/>
        <w:rPr>
          <w:rFonts w:ascii="Times New Roman" w:hAnsi="Times New Roman" w:cs="Times New Roman"/>
          <w:b/>
        </w:rPr>
      </w:pPr>
      <w:proofErr w:type="spellStart"/>
      <w:r w:rsidRPr="008150BF">
        <w:rPr>
          <w:rFonts w:ascii="Times New Roman" w:hAnsi="Times New Roman" w:cs="Times New Roman"/>
          <w:b/>
        </w:rPr>
        <w:t>Учебно</w:t>
      </w:r>
      <w:proofErr w:type="spellEnd"/>
      <w:r w:rsidRPr="008150BF">
        <w:rPr>
          <w:rFonts w:ascii="Times New Roman" w:hAnsi="Times New Roman" w:cs="Times New Roman"/>
          <w:b/>
        </w:rPr>
        <w:t xml:space="preserve"> – тематический план</w:t>
      </w:r>
    </w:p>
    <w:tbl>
      <w:tblPr>
        <w:tblStyle w:val="ab"/>
        <w:tblW w:w="0" w:type="auto"/>
        <w:jc w:val="center"/>
        <w:tblInd w:w="-186" w:type="dxa"/>
        <w:tblLook w:val="04A0"/>
      </w:tblPr>
      <w:tblGrid>
        <w:gridCol w:w="474"/>
        <w:gridCol w:w="6027"/>
        <w:gridCol w:w="14"/>
        <w:gridCol w:w="1988"/>
      </w:tblGrid>
      <w:tr w:rsidR="006F2332" w:rsidRPr="006F2332" w:rsidTr="006F2332">
        <w:trPr>
          <w:jc w:val="center"/>
        </w:trPr>
        <w:tc>
          <w:tcPr>
            <w:tcW w:w="474" w:type="dxa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  <w:r w:rsidRPr="006F233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027" w:type="dxa"/>
          </w:tcPr>
          <w:p w:rsidR="006F2332" w:rsidRPr="006F2332" w:rsidRDefault="006F2332" w:rsidP="00D603BC">
            <w:pPr>
              <w:jc w:val="center"/>
              <w:rPr>
                <w:rFonts w:ascii="Times New Roman" w:hAnsi="Times New Roman" w:cs="Times New Roman"/>
              </w:rPr>
            </w:pPr>
            <w:r w:rsidRPr="006F2332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002" w:type="dxa"/>
            <w:gridSpan w:val="2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  <w:r w:rsidRPr="006F2332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6F2332" w:rsidRPr="006F2332" w:rsidTr="006F2332">
        <w:trPr>
          <w:jc w:val="center"/>
        </w:trPr>
        <w:tc>
          <w:tcPr>
            <w:tcW w:w="474" w:type="dxa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  <w:r w:rsidRPr="006F23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41" w:type="dxa"/>
            <w:gridSpan w:val="2"/>
          </w:tcPr>
          <w:p w:rsidR="006F2332" w:rsidRPr="006F2332" w:rsidRDefault="006F2332" w:rsidP="006F2332">
            <w:pPr>
              <w:ind w:firstLine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Числовые функции </w:t>
            </w:r>
          </w:p>
        </w:tc>
        <w:tc>
          <w:tcPr>
            <w:tcW w:w="1988" w:type="dxa"/>
          </w:tcPr>
          <w:p w:rsidR="006F2332" w:rsidRPr="006F2332" w:rsidRDefault="006F2332" w:rsidP="00D60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F2332" w:rsidRPr="006F2332" w:rsidTr="006F2332">
        <w:trPr>
          <w:jc w:val="center"/>
        </w:trPr>
        <w:tc>
          <w:tcPr>
            <w:tcW w:w="474" w:type="dxa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  <w:r w:rsidRPr="006F23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41" w:type="dxa"/>
            <w:gridSpan w:val="2"/>
          </w:tcPr>
          <w:p w:rsidR="006F2332" w:rsidRPr="006F2332" w:rsidRDefault="006F2332" w:rsidP="006F2332">
            <w:pPr>
              <w:ind w:firstLine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Тригонометрические функции </w:t>
            </w:r>
          </w:p>
        </w:tc>
        <w:tc>
          <w:tcPr>
            <w:tcW w:w="1988" w:type="dxa"/>
          </w:tcPr>
          <w:p w:rsidR="006F2332" w:rsidRPr="006F2332" w:rsidRDefault="006F2332" w:rsidP="00D60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6F2332" w:rsidRPr="006F2332" w:rsidTr="006F2332">
        <w:trPr>
          <w:jc w:val="center"/>
        </w:trPr>
        <w:tc>
          <w:tcPr>
            <w:tcW w:w="474" w:type="dxa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  <w:r w:rsidRPr="006F23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41" w:type="dxa"/>
            <w:gridSpan w:val="2"/>
          </w:tcPr>
          <w:p w:rsidR="006F2332" w:rsidRPr="006F2332" w:rsidRDefault="006F2332" w:rsidP="006F2332">
            <w:pPr>
              <w:ind w:firstLine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Тригонометрические уравнения </w:t>
            </w:r>
          </w:p>
        </w:tc>
        <w:tc>
          <w:tcPr>
            <w:tcW w:w="1988" w:type="dxa"/>
          </w:tcPr>
          <w:p w:rsidR="006F2332" w:rsidRPr="006F2332" w:rsidRDefault="006F2332" w:rsidP="00D60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F2332" w:rsidRPr="006F2332" w:rsidTr="006F2332">
        <w:trPr>
          <w:jc w:val="center"/>
        </w:trPr>
        <w:tc>
          <w:tcPr>
            <w:tcW w:w="474" w:type="dxa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  <w:r w:rsidRPr="006F23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41" w:type="dxa"/>
            <w:gridSpan w:val="2"/>
          </w:tcPr>
          <w:p w:rsidR="006F2332" w:rsidRPr="006F2332" w:rsidRDefault="006F2332" w:rsidP="006F2332">
            <w:pPr>
              <w:ind w:firstLine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Преобразование тригонометрических выражений </w:t>
            </w:r>
          </w:p>
        </w:tc>
        <w:tc>
          <w:tcPr>
            <w:tcW w:w="1988" w:type="dxa"/>
          </w:tcPr>
          <w:p w:rsidR="006F2332" w:rsidRPr="006F2332" w:rsidRDefault="006F2332" w:rsidP="00D60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F2332" w:rsidRPr="006F2332" w:rsidTr="006F2332">
        <w:trPr>
          <w:jc w:val="center"/>
        </w:trPr>
        <w:tc>
          <w:tcPr>
            <w:tcW w:w="474" w:type="dxa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  <w:r w:rsidRPr="006F23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41" w:type="dxa"/>
            <w:gridSpan w:val="2"/>
          </w:tcPr>
          <w:p w:rsidR="006F2332" w:rsidRPr="006F2332" w:rsidRDefault="006F2332" w:rsidP="006F2332">
            <w:pPr>
              <w:ind w:firstLine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Производная </w:t>
            </w:r>
          </w:p>
        </w:tc>
        <w:tc>
          <w:tcPr>
            <w:tcW w:w="1988" w:type="dxa"/>
          </w:tcPr>
          <w:p w:rsidR="006F2332" w:rsidRPr="006F2332" w:rsidRDefault="006F2332" w:rsidP="00D60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6F2332" w:rsidRPr="006F2332" w:rsidTr="006F2332">
        <w:trPr>
          <w:jc w:val="center"/>
        </w:trPr>
        <w:tc>
          <w:tcPr>
            <w:tcW w:w="474" w:type="dxa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41" w:type="dxa"/>
            <w:gridSpan w:val="2"/>
          </w:tcPr>
          <w:p w:rsidR="006F2332" w:rsidRPr="006F2332" w:rsidRDefault="006F2332" w:rsidP="006F2332">
            <w:pPr>
              <w:ind w:firstLine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</w:p>
        </w:tc>
        <w:tc>
          <w:tcPr>
            <w:tcW w:w="1988" w:type="dxa"/>
          </w:tcPr>
          <w:p w:rsidR="006F2332" w:rsidRPr="006F2332" w:rsidRDefault="006F2332" w:rsidP="00D60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F2332" w:rsidRPr="006F2332" w:rsidTr="006F2332">
        <w:trPr>
          <w:jc w:val="center"/>
        </w:trPr>
        <w:tc>
          <w:tcPr>
            <w:tcW w:w="474" w:type="dxa"/>
          </w:tcPr>
          <w:p w:rsidR="006F2332" w:rsidRPr="006F2332" w:rsidRDefault="006F2332" w:rsidP="00D603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1" w:type="dxa"/>
            <w:gridSpan w:val="2"/>
          </w:tcPr>
          <w:p w:rsidR="006F2332" w:rsidRPr="006F2332" w:rsidRDefault="006F2332" w:rsidP="006F2332">
            <w:pPr>
              <w:ind w:firstLine="19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8" w:type="dxa"/>
          </w:tcPr>
          <w:p w:rsidR="006F2332" w:rsidRDefault="006F2332" w:rsidP="00D603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</w:tbl>
    <w:p w:rsidR="0023616D" w:rsidRDefault="0023616D" w:rsidP="0023616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607" w:rsidRPr="0023616D" w:rsidRDefault="005A7607" w:rsidP="0023616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предмету «Алгебра и начала анализа»</w:t>
      </w:r>
    </w:p>
    <w:p w:rsidR="0023616D" w:rsidRDefault="0023616D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Числовые функции (9 ч)</w:t>
      </w:r>
    </w:p>
    <w:p w:rsidR="0023616D" w:rsidRPr="0023616D" w:rsidRDefault="0023616D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Определение функции, способы ее задания, свойства функций. Обратная функция.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Тригонометрические функции (2</w:t>
      </w:r>
      <w:r w:rsidR="0023616D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 xml:space="preserve"> ч)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Числовая окружность. Длина дуги единичной окружности. Числовая окружность на координатной плоскости. Синус и косинус. Тангенс и котангенс. Тригонометрические функции числового аргумента. Тригонометрические функции углового аргумента. Формулы приведения. Функция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sin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, ее свойства и график. Функция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cos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, ее свойства и график. Периодичность функций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sin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proofErr w:type="gram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, 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cos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gram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. Построение графика функций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у =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) и 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kx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по известному графику функции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у =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f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>. График гармонического колебания. Функции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tg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и 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ctg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, их свойства и графики.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 xml:space="preserve">Тригонометрические уравнения (10 ч)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Первые представления о решении тригонометрических уравнений. Арккосинус. Решение уравнения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cos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t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= а.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Арксинус. Решение уравнения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sin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t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= а.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Арктангенс и арккотангенс. Решение уравнений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tg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= а,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ctg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= а.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Простейшие тригонометрические уравнения. Два Метода решения тригонометрических уравнений: введение новой переменной и разложение на множители. Однородные тригонометрические уравнения.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Преобразование тригонометрических выражений (1</w:t>
      </w:r>
      <w:r w:rsidR="0023616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Синус и косинус суммы и разности аргументов. Формулы двойного аргумента. Формулы понижения степени. Преобразование сумм тригонометрических функций в произведение. Преобразование произведений тригонометрических функций в суммы.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Производная (3</w:t>
      </w:r>
      <w:r w:rsidR="0023616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 xml:space="preserve"> ч)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числовой последовательности и способы ее задания. Свойства числовых последовательностей.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предела последовательности. Свойства сходящихся последовательностей. Вычисление пределов последовательностей. Сумма бесконечной геометрической· прогрессии.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Предел функции на бесконечности. Предел функции в точке.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Приращение аргумента. Приращение функции.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Задачи, приводящие к понятию производной. Определение производной. Алгоритм отыскания производной. Формулы дифференцирования. Правила дифференцирования. Дифференцирование функции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kx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 + т).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Уравнение касательной к графику функции. Алгоритм составления уравнения касательной к графику функции </w:t>
      </w:r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 xml:space="preserve">у = 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spellEnd"/>
      <w:r w:rsidRPr="0023616D">
        <w:rPr>
          <w:rFonts w:ascii="Times New Roman" w:eastAsia="Times New Roman" w:hAnsi="Times New Roman" w:cs="Times New Roman"/>
          <w:i/>
          <w:sz w:val="24"/>
          <w:szCs w:val="24"/>
        </w:rPr>
        <w:t>).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Применение производной для исследования функций на монотонность и экстремумы. Построение графиков функций. Применение производной для отыскания наибольших и наименьших значений величин. 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 xml:space="preserve">Обобщающее повторение (11 ч) </w:t>
      </w:r>
    </w:p>
    <w:p w:rsidR="005A7607" w:rsidRPr="0023616D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Итого 102 часа.</w:t>
      </w:r>
    </w:p>
    <w:p w:rsidR="005A7607" w:rsidRDefault="005A7607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2332" w:rsidRPr="0023616D" w:rsidRDefault="006F2332" w:rsidP="0023616D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607" w:rsidRPr="00863494" w:rsidRDefault="00863494" w:rsidP="00863494">
      <w:pPr>
        <w:pStyle w:val="2"/>
        <w:spacing w:before="0" w:line="276" w:lineRule="auto"/>
        <w:ind w:firstLine="567"/>
        <w:jc w:val="center"/>
        <w:rPr>
          <w:rFonts w:ascii="Times New Roman" w:hAnsi="Times New Roman"/>
          <w:i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Требования к уровню подготовки учащихся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результате изучения математики на базовом уровне ученик должен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5A7607" w:rsidRPr="0023616D" w:rsidRDefault="005A7607" w:rsidP="0023616D">
      <w:pPr>
        <w:numPr>
          <w:ilvl w:val="0"/>
          <w:numId w:val="4"/>
        </w:numPr>
        <w:tabs>
          <w:tab w:val="clear" w:pos="36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5A7607" w:rsidRPr="0023616D" w:rsidRDefault="005A7607" w:rsidP="0023616D">
      <w:pPr>
        <w:numPr>
          <w:ilvl w:val="0"/>
          <w:numId w:val="4"/>
        </w:numPr>
        <w:tabs>
          <w:tab w:val="clear" w:pos="36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5A7607" w:rsidRPr="0023616D" w:rsidRDefault="005A7607" w:rsidP="0023616D">
      <w:pPr>
        <w:numPr>
          <w:ilvl w:val="0"/>
          <w:numId w:val="4"/>
        </w:numPr>
        <w:tabs>
          <w:tab w:val="clear" w:pos="36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5A7607" w:rsidRDefault="005A7607" w:rsidP="00863494">
      <w:pPr>
        <w:numPr>
          <w:ilvl w:val="0"/>
          <w:numId w:val="4"/>
        </w:numPr>
        <w:tabs>
          <w:tab w:val="clear" w:pos="36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вероятностный характер различных процессов окружающего мира;</w:t>
      </w:r>
    </w:p>
    <w:p w:rsidR="00863494" w:rsidRPr="00863494" w:rsidRDefault="00863494" w:rsidP="00863494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 w:rsidRPr="00863494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63494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Алгебра:</w:t>
      </w:r>
    </w:p>
    <w:p w:rsidR="005A7607" w:rsidRPr="0023616D" w:rsidRDefault="005A7607" w:rsidP="0023616D">
      <w:pPr>
        <w:tabs>
          <w:tab w:val="num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5A7607" w:rsidRPr="0023616D" w:rsidRDefault="005A7607" w:rsidP="0023616D">
      <w:pPr>
        <w:numPr>
          <w:ilvl w:val="0"/>
          <w:numId w:val="3"/>
        </w:numPr>
        <w:tabs>
          <w:tab w:val="num" w:pos="0"/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используя при необходимости вычислительные устройства; пользоваться оценкой и прикидкой при практических расчетах;</w:t>
      </w:r>
    </w:p>
    <w:p w:rsidR="005A7607" w:rsidRPr="0023616D" w:rsidRDefault="005A7607" w:rsidP="0023616D">
      <w:pPr>
        <w:numPr>
          <w:ilvl w:val="0"/>
          <w:numId w:val="3"/>
        </w:numPr>
        <w:tabs>
          <w:tab w:val="num" w:pos="0"/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проводить по известным формулам и правилам преобразования буквенных выражений, включающих степени и тригонометрические функции;</w:t>
      </w:r>
    </w:p>
    <w:p w:rsidR="005A7607" w:rsidRPr="0023616D" w:rsidRDefault="005A7607" w:rsidP="0023616D">
      <w:pPr>
        <w:numPr>
          <w:ilvl w:val="0"/>
          <w:numId w:val="3"/>
        </w:numPr>
        <w:tabs>
          <w:tab w:val="num" w:pos="0"/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вычислять значения числовых и буквенных выражений, осуществляя необходим</w:t>
      </w:r>
      <w:r w:rsidR="00863494">
        <w:rPr>
          <w:rFonts w:ascii="Times New Roman" w:eastAsia="Times New Roman" w:hAnsi="Times New Roman" w:cs="Times New Roman"/>
          <w:iCs/>
          <w:sz w:val="24"/>
          <w:szCs w:val="24"/>
        </w:rPr>
        <w:t>ые подстановки и преобразования.</w:t>
      </w:r>
    </w:p>
    <w:p w:rsidR="005A7607" w:rsidRPr="0023616D" w:rsidRDefault="00863494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5A7607"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5A7607" w:rsidRPr="0023616D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proofErr w:type="gramEnd"/>
      <w:r w:rsidR="005A7607" w:rsidRPr="002361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5A7607" w:rsidRDefault="005A7607" w:rsidP="0023616D">
      <w:pPr>
        <w:numPr>
          <w:ilvl w:val="0"/>
          <w:numId w:val="3"/>
        </w:numPr>
        <w:tabs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практических расчетов по формулам, включая формулы, содержащие степени и тригонометрические функции, используя при необходимости справочные материалы и простейшие вычислительные устройства;</w:t>
      </w:r>
    </w:p>
    <w:p w:rsidR="00863494" w:rsidRPr="00863494" w:rsidRDefault="00863494" w:rsidP="00863494">
      <w:pPr>
        <w:tabs>
          <w:tab w:val="num" w:pos="709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 w:rsidRPr="00863494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63494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Функции и графики: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5A7607" w:rsidRPr="0023616D" w:rsidRDefault="005A7607" w:rsidP="0023616D">
      <w:pPr>
        <w:numPr>
          <w:ilvl w:val="0"/>
          <w:numId w:val="3"/>
        </w:numPr>
        <w:tabs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5A7607" w:rsidRPr="0023616D" w:rsidRDefault="005A7607" w:rsidP="0023616D">
      <w:pPr>
        <w:numPr>
          <w:ilvl w:val="0"/>
          <w:numId w:val="3"/>
        </w:numPr>
        <w:tabs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строить графики изученных функций;</w:t>
      </w:r>
    </w:p>
    <w:p w:rsidR="005A7607" w:rsidRPr="0023616D" w:rsidRDefault="005A7607" w:rsidP="0023616D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5A7607" w:rsidRPr="0023616D" w:rsidRDefault="005A7607" w:rsidP="0023616D">
      <w:pPr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 xml:space="preserve">решать уравнения, простейшие системы уравнений, используя свойства функций </w:t>
      </w:r>
      <w:r w:rsidR="00863494">
        <w:rPr>
          <w:rFonts w:ascii="Times New Roman" w:eastAsia="Times New Roman" w:hAnsi="Times New Roman" w:cs="Times New Roman"/>
          <w:iCs/>
          <w:sz w:val="24"/>
          <w:szCs w:val="24"/>
        </w:rPr>
        <w:t>и их графиков.</w:t>
      </w:r>
    </w:p>
    <w:p w:rsidR="005A7607" w:rsidRPr="0023616D" w:rsidRDefault="00863494" w:rsidP="00863494">
      <w:pPr>
        <w:spacing w:after="0"/>
        <w:ind w:left="567" w:firstLine="14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5A7607"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5A7607" w:rsidRPr="0023616D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proofErr w:type="gramEnd"/>
      <w:r w:rsidR="005A7607" w:rsidRPr="002361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5A7607" w:rsidRDefault="005A7607" w:rsidP="0023616D">
      <w:pPr>
        <w:numPr>
          <w:ilvl w:val="0"/>
          <w:numId w:val="3"/>
        </w:numPr>
        <w:tabs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описания с помощью функций различных зависимостей, представления их графически, интерпретации графиков.</w:t>
      </w:r>
    </w:p>
    <w:p w:rsidR="00863494" w:rsidRPr="00863494" w:rsidRDefault="00863494" w:rsidP="00863494">
      <w:pPr>
        <w:tabs>
          <w:tab w:val="num" w:pos="709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 w:rsidRPr="00863494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63494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Начала математического анализа:</w:t>
      </w:r>
    </w:p>
    <w:p w:rsidR="005A7607" w:rsidRPr="0023616D" w:rsidRDefault="005A7607" w:rsidP="0023616D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вычислять производные и</w:t>
      </w:r>
      <w:r w:rsidRPr="002361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 xml:space="preserve">первообразные элементарных функций, используя справочные материалы; </w:t>
      </w:r>
    </w:p>
    <w:p w:rsidR="005A7607" w:rsidRPr="00863494" w:rsidRDefault="005A7607" w:rsidP="00863494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5A7607" w:rsidRPr="0023616D" w:rsidRDefault="005A7607" w:rsidP="0023616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63494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86349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Pr="0023616D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proofErr w:type="gramEnd"/>
      <w:r w:rsidRPr="002361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5A7607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863494" w:rsidRPr="00863494" w:rsidRDefault="00863494" w:rsidP="00863494">
      <w:pPr>
        <w:spacing w:after="0"/>
        <w:ind w:left="567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Уравнения и неравенства:</w:t>
      </w:r>
    </w:p>
    <w:p w:rsidR="005A7607" w:rsidRPr="0023616D" w:rsidRDefault="005A7607" w:rsidP="0023616D">
      <w:pPr>
        <w:tabs>
          <w:tab w:val="num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решать рациональные уравнения и неравенства, простейшие  тригонометрические уравнения, их системы;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 xml:space="preserve">составлять уравнения </w:t>
      </w:r>
      <w:r w:rsidRPr="002361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 </w:t>
      </w: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неравенства по условию задачи;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для приближенного решения уравнений и неравен</w:t>
      </w:r>
      <w:proofErr w:type="gramStart"/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ств гр</w:t>
      </w:r>
      <w:proofErr w:type="gramEnd"/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афический метод;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  <w:tab w:val="num" w:pos="709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изображать на координатной плоскости множества решений п</w:t>
      </w:r>
      <w:r w:rsidR="00863494">
        <w:rPr>
          <w:rFonts w:ascii="Times New Roman" w:eastAsia="Times New Roman" w:hAnsi="Times New Roman" w:cs="Times New Roman"/>
          <w:iCs/>
          <w:sz w:val="24"/>
          <w:szCs w:val="24"/>
        </w:rPr>
        <w:t>ростейших уравнений и их систем.</w:t>
      </w:r>
    </w:p>
    <w:p w:rsidR="005A7607" w:rsidRPr="0023616D" w:rsidRDefault="00863494" w:rsidP="0023616D">
      <w:pPr>
        <w:tabs>
          <w:tab w:val="num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5A7607"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5A7607" w:rsidRPr="0023616D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proofErr w:type="gramEnd"/>
      <w:r w:rsidR="005A7607" w:rsidRPr="002361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5A7607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построения и исследования простейших математических моделей.</w:t>
      </w:r>
    </w:p>
    <w:p w:rsidR="00863494" w:rsidRPr="00863494" w:rsidRDefault="00863494" w:rsidP="00863494">
      <w:pPr>
        <w:spacing w:after="0"/>
        <w:ind w:left="567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lastRenderedPageBreak/>
        <w:t>Элементы комбинаторики, статистики и теории вероятностей:</w:t>
      </w:r>
    </w:p>
    <w:p w:rsidR="005A7607" w:rsidRPr="0023616D" w:rsidRDefault="005A7607" w:rsidP="0023616D">
      <w:pPr>
        <w:tabs>
          <w:tab w:val="num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вычислять в простейших случаях вероятности событий н</w:t>
      </w:r>
      <w:r w:rsidR="00863494">
        <w:rPr>
          <w:rFonts w:ascii="Times New Roman" w:eastAsia="Times New Roman" w:hAnsi="Times New Roman" w:cs="Times New Roman"/>
          <w:iCs/>
          <w:sz w:val="24"/>
          <w:szCs w:val="24"/>
        </w:rPr>
        <w:t>а основе подсчета числа исходов.</w:t>
      </w:r>
    </w:p>
    <w:p w:rsidR="005A7607" w:rsidRPr="0023616D" w:rsidRDefault="00863494" w:rsidP="0023616D">
      <w:pPr>
        <w:tabs>
          <w:tab w:val="num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349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5A7607" w:rsidRPr="00863494">
        <w:rPr>
          <w:rFonts w:ascii="Times New Roman" w:eastAsia="Times New Roman" w:hAnsi="Times New Roman" w:cs="Times New Roman"/>
          <w:b/>
          <w:bCs/>
          <w:sz w:val="24"/>
          <w:szCs w:val="24"/>
        </w:rPr>
        <w:t>спользовать приобретенные знания и умения в практической деятельности и повседневной жизни</w:t>
      </w:r>
      <w:r w:rsidR="005A7607" w:rsidRPr="0086349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5A7607" w:rsidRPr="00863494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proofErr w:type="gramEnd"/>
      <w:r w:rsidR="005A7607" w:rsidRPr="002361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5A7607" w:rsidRPr="0023616D" w:rsidRDefault="005A7607" w:rsidP="0023616D">
      <w:pPr>
        <w:numPr>
          <w:ilvl w:val="0"/>
          <w:numId w:val="3"/>
        </w:numPr>
        <w:tabs>
          <w:tab w:val="clear" w:pos="567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iCs/>
          <w:sz w:val="24"/>
          <w:szCs w:val="24"/>
        </w:rPr>
        <w:t>анализа информации статистического характера.</w:t>
      </w:r>
    </w:p>
    <w:p w:rsidR="00FB49BC" w:rsidRPr="0023616D" w:rsidRDefault="00FB49BC" w:rsidP="002361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3A" w:rsidRPr="0023616D" w:rsidRDefault="00C93A3A" w:rsidP="00863494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</w:t>
      </w:r>
      <w:r w:rsidRPr="002361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616D">
        <w:rPr>
          <w:rFonts w:ascii="Times New Roman" w:hAnsi="Times New Roman" w:cs="Times New Roman"/>
          <w:b/>
          <w:bCs/>
          <w:sz w:val="24"/>
          <w:szCs w:val="24"/>
        </w:rPr>
        <w:t xml:space="preserve">знаний, умений и </w:t>
      </w:r>
      <w:proofErr w:type="gramStart"/>
      <w:r w:rsidRPr="0023616D">
        <w:rPr>
          <w:rFonts w:ascii="Times New Roman" w:hAnsi="Times New Roman" w:cs="Times New Roman"/>
          <w:b/>
          <w:bCs/>
          <w:sz w:val="24"/>
          <w:szCs w:val="24"/>
        </w:rPr>
        <w:t>навыков</w:t>
      </w:r>
      <w:proofErr w:type="gramEnd"/>
      <w:r w:rsidRPr="0023616D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 по математике</w:t>
      </w:r>
    </w:p>
    <w:p w:rsidR="00C93A3A" w:rsidRPr="0023616D" w:rsidRDefault="00C93A3A" w:rsidP="0023616D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>Согласно Методическому письму «Направления работы учителей математики по исполнению единых требований преподавания предмета на современном этапе развития школы»</w:t>
      </w:r>
    </w:p>
    <w:p w:rsidR="00C93A3A" w:rsidRPr="0023616D" w:rsidRDefault="00C93A3A" w:rsidP="0023616D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>Для оценки достижений учащихся применяется пятибалльная система оценивания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 xml:space="preserve">Нормы оценки: 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hAnsi="Times New Roman" w:cs="Times New Roman"/>
          <w:b/>
          <w:bCs/>
          <w:sz w:val="24"/>
          <w:szCs w:val="24"/>
        </w:rPr>
        <w:t>1. Оценка письменных контрольных работ обучающихся по математике.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23616D">
        <w:rPr>
          <w:rFonts w:ascii="Times New Roman" w:hAnsi="Times New Roman" w:cs="Times New Roman"/>
          <w:bCs/>
          <w:i/>
          <w:sz w:val="24"/>
          <w:szCs w:val="24"/>
          <w:u w:val="single"/>
        </w:rPr>
        <w:t>Ответ оценивается отметкой «5», если: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>1) работа выполнена полностью;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 xml:space="preserve">2) в </w:t>
      </w:r>
      <w:proofErr w:type="gramStart"/>
      <w:r w:rsidRPr="0023616D">
        <w:rPr>
          <w:rFonts w:ascii="Times New Roman" w:hAnsi="Times New Roman" w:cs="Times New Roman"/>
          <w:bCs/>
          <w:sz w:val="24"/>
          <w:szCs w:val="24"/>
        </w:rPr>
        <w:t>логических рассуждениях</w:t>
      </w:r>
      <w:proofErr w:type="gramEnd"/>
      <w:r w:rsidRPr="0023616D">
        <w:rPr>
          <w:rFonts w:ascii="Times New Roman" w:hAnsi="Times New Roman" w:cs="Times New Roman"/>
          <w:bCs/>
          <w:sz w:val="24"/>
          <w:szCs w:val="24"/>
        </w:rPr>
        <w:t xml:space="preserve"> и обосновании решения нет пробелов и ошибок;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>3)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23616D">
        <w:rPr>
          <w:rFonts w:ascii="Times New Roman" w:hAnsi="Times New Roman" w:cs="Times New Roman"/>
          <w:bCs/>
          <w:i/>
          <w:sz w:val="24"/>
          <w:szCs w:val="24"/>
          <w:u w:val="single"/>
        </w:rPr>
        <w:t>Отметка «4» ставится, если: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>1)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 xml:space="preserve">2)допущены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23616D">
        <w:rPr>
          <w:rFonts w:ascii="Times New Roman" w:hAnsi="Times New Roman" w:cs="Times New Roman"/>
          <w:bCs/>
          <w:i/>
          <w:sz w:val="24"/>
          <w:szCs w:val="24"/>
          <w:u w:val="single"/>
        </w:rPr>
        <w:t>Отметка «3» ставится, если: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 xml:space="preserve">1) допущено более одной ошибки или более двух – трех недочетов в выкладках, чертежах или графиках, но </w:t>
      </w:r>
      <w:proofErr w:type="gramStart"/>
      <w:r w:rsidRPr="0023616D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23616D">
        <w:rPr>
          <w:rFonts w:ascii="Times New Roman" w:hAnsi="Times New Roman" w:cs="Times New Roman"/>
          <w:bCs/>
          <w:sz w:val="24"/>
          <w:szCs w:val="24"/>
        </w:rPr>
        <w:t xml:space="preserve"> обладает обязательными умениями по проверяемой теме.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23616D">
        <w:rPr>
          <w:rFonts w:ascii="Times New Roman" w:hAnsi="Times New Roman" w:cs="Times New Roman"/>
          <w:bCs/>
          <w:i/>
          <w:sz w:val="24"/>
          <w:szCs w:val="24"/>
          <w:u w:val="single"/>
        </w:rPr>
        <w:t>Отметка «2» ставится, если: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 xml:space="preserve">1) допущены существенные ошибки, показавшие, что </w:t>
      </w:r>
      <w:proofErr w:type="gramStart"/>
      <w:r w:rsidRPr="0023616D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23616D">
        <w:rPr>
          <w:rFonts w:ascii="Times New Roman" w:hAnsi="Times New Roman" w:cs="Times New Roman"/>
          <w:bCs/>
          <w:sz w:val="24"/>
          <w:szCs w:val="24"/>
        </w:rPr>
        <w:t xml:space="preserve"> не обладает обязательными умениями по данной теме в полной мере. 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 xml:space="preserve">2) работа показала полное отсутствие у </w:t>
      </w:r>
      <w:proofErr w:type="gramStart"/>
      <w:r w:rsidRPr="0023616D">
        <w:rPr>
          <w:rFonts w:ascii="Times New Roman" w:hAnsi="Times New Roman" w:cs="Times New Roman"/>
          <w:bCs/>
          <w:sz w:val="24"/>
          <w:szCs w:val="24"/>
        </w:rPr>
        <w:t>обучающегося</w:t>
      </w:r>
      <w:proofErr w:type="gramEnd"/>
      <w:r w:rsidRPr="0023616D">
        <w:rPr>
          <w:rFonts w:ascii="Times New Roman" w:hAnsi="Times New Roman" w:cs="Times New Roman"/>
          <w:bCs/>
          <w:sz w:val="24"/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C93A3A" w:rsidRPr="0023616D" w:rsidRDefault="00C93A3A" w:rsidP="0023616D">
      <w:pPr>
        <w:widowControl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16D">
        <w:rPr>
          <w:rFonts w:ascii="Times New Roman" w:hAnsi="Times New Roman" w:cs="Times New Roman"/>
          <w:bCs/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23616D">
        <w:rPr>
          <w:rFonts w:ascii="Times New Roman" w:hAnsi="Times New Roman" w:cs="Times New Roman"/>
          <w:bCs/>
          <w:sz w:val="24"/>
          <w:szCs w:val="24"/>
        </w:rPr>
        <w:t>обучающемуся</w:t>
      </w:r>
      <w:proofErr w:type="gramEnd"/>
      <w:r w:rsidRPr="0023616D">
        <w:rPr>
          <w:rFonts w:ascii="Times New Roman" w:hAnsi="Times New Roman" w:cs="Times New Roman"/>
          <w:bCs/>
          <w:sz w:val="24"/>
          <w:szCs w:val="24"/>
        </w:rPr>
        <w:t xml:space="preserve"> дополнительно после выполнения им каких-либо других заданий. 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hAnsi="Times New Roman" w:cs="Times New Roman"/>
          <w:b/>
          <w:bCs/>
          <w:sz w:val="24"/>
          <w:szCs w:val="24"/>
        </w:rPr>
        <w:t>2.Оценка устных ответов обучающихся по математике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23616D">
        <w:rPr>
          <w:rFonts w:ascii="Times New Roman" w:hAnsi="Times New Roman" w:cs="Times New Roman"/>
          <w:bCs/>
          <w:i/>
          <w:sz w:val="24"/>
          <w:szCs w:val="24"/>
          <w:u w:val="single"/>
        </w:rPr>
        <w:t>Ответ оценивается отметкой «5», если ученик: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6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>полно раскрыл содержание материала в объеме, предусмотренном программой и учебником;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6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lastRenderedPageBreak/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6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>правильно выполнил рисунки, чертежи, графики, сопутствующие ответу;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6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6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 xml:space="preserve">продемонстрировал знание теории ранее изученных сопутствующих тем,  </w:t>
      </w:r>
      <w:proofErr w:type="spellStart"/>
      <w:r w:rsidRPr="0023616D">
        <w:rPr>
          <w:rFonts w:ascii="Times New Roman" w:hAnsi="Times New Roman"/>
          <w:bCs/>
        </w:rPr>
        <w:t>сформированность</w:t>
      </w:r>
      <w:proofErr w:type="spellEnd"/>
      <w:r w:rsidRPr="0023616D">
        <w:rPr>
          <w:rFonts w:ascii="Times New Roman" w:hAnsi="Times New Roman"/>
          <w:bCs/>
        </w:rPr>
        <w:t xml:space="preserve">  и устойчивость используемых при ответе умений и навыков;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6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>отвечал самостоятельно, без наводящих вопросов учителя;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6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 xml:space="preserve">возможны одна – две  неточности </w:t>
      </w:r>
      <w:proofErr w:type="gramStart"/>
      <w:r w:rsidRPr="0023616D">
        <w:rPr>
          <w:rFonts w:ascii="Times New Roman" w:hAnsi="Times New Roman"/>
          <w:bCs/>
        </w:rPr>
        <w:t>при</w:t>
      </w:r>
      <w:proofErr w:type="gramEnd"/>
      <w:r w:rsidRPr="0023616D">
        <w:rPr>
          <w:rFonts w:ascii="Times New Roman" w:hAnsi="Times New Roman"/>
          <w:bCs/>
        </w:rPr>
        <w:t xml:space="preserve"> освещение второстепенных вопросов или в выкладках, которые ученик легко исправил после замечания учителя</w:t>
      </w:r>
    </w:p>
    <w:p w:rsidR="00C93A3A" w:rsidRPr="0023616D" w:rsidRDefault="00C93A3A" w:rsidP="0023616D">
      <w:pPr>
        <w:widowControl w:val="0"/>
        <w:spacing w:after="0"/>
        <w:ind w:firstLine="4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3616D">
        <w:rPr>
          <w:rFonts w:ascii="Times New Roman" w:hAnsi="Times New Roman" w:cs="Times New Roman"/>
          <w:bCs/>
          <w:i/>
          <w:sz w:val="24"/>
          <w:szCs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7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>в изложении допущены небольшие пробелы, не исказившее математическое содержание ответа;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7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7"/>
        </w:numPr>
        <w:suppressAutoHyphens w:val="0"/>
        <w:spacing w:line="276" w:lineRule="auto"/>
        <w:ind w:left="709" w:hanging="289"/>
        <w:contextualSpacing/>
        <w:jc w:val="both"/>
        <w:rPr>
          <w:rFonts w:ascii="Times New Roman" w:hAnsi="Times New Roman"/>
          <w:bCs/>
        </w:rPr>
      </w:pPr>
      <w:r w:rsidRPr="0023616D">
        <w:rPr>
          <w:rFonts w:ascii="Times New Roman" w:hAnsi="Times New Roman"/>
          <w:b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23616D">
        <w:rPr>
          <w:rFonts w:ascii="Times New Roman" w:hAnsi="Times New Roman" w:cs="Times New Roman"/>
          <w:bCs/>
          <w:i/>
          <w:sz w:val="24"/>
          <w:szCs w:val="24"/>
          <w:u w:val="single"/>
        </w:rPr>
        <w:t>Отметка «3» ставится в следующих случаях: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8"/>
        </w:numPr>
        <w:suppressAutoHyphens w:val="0"/>
        <w:spacing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23616D">
        <w:rPr>
          <w:rFonts w:ascii="Times New Roman" w:hAnsi="Times New Roman" w:cs="Times New Roman"/>
          <w:b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8"/>
        </w:numPr>
        <w:suppressAutoHyphens w:val="0"/>
        <w:spacing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23616D">
        <w:rPr>
          <w:rFonts w:ascii="Times New Roman" w:hAnsi="Times New Roman" w:cs="Times New Roman"/>
          <w:bCs/>
        </w:rPr>
        <w:t xml:space="preserve"> 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8"/>
        </w:numPr>
        <w:suppressAutoHyphens w:val="0"/>
        <w:spacing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23616D">
        <w:rPr>
          <w:rFonts w:ascii="Times New Roman" w:hAnsi="Times New Roman" w:cs="Times New Roman"/>
          <w:b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8"/>
        </w:numPr>
        <w:suppressAutoHyphens w:val="0"/>
        <w:spacing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23616D">
        <w:rPr>
          <w:rFonts w:ascii="Times New Roman" w:hAnsi="Times New Roman" w:cs="Times New Roman"/>
          <w:bCs/>
        </w:rPr>
        <w:t xml:space="preserve">при достаточном знании теоретического материала </w:t>
      </w:r>
      <w:proofErr w:type="gramStart"/>
      <w:r w:rsidRPr="0023616D">
        <w:rPr>
          <w:rFonts w:ascii="Times New Roman" w:hAnsi="Times New Roman" w:cs="Times New Roman"/>
          <w:bCs/>
        </w:rPr>
        <w:t>выявлена</w:t>
      </w:r>
      <w:proofErr w:type="gramEnd"/>
      <w:r w:rsidRPr="0023616D">
        <w:rPr>
          <w:rFonts w:ascii="Times New Roman" w:hAnsi="Times New Roman" w:cs="Times New Roman"/>
          <w:bCs/>
        </w:rPr>
        <w:t xml:space="preserve"> недостаточная </w:t>
      </w:r>
      <w:proofErr w:type="spellStart"/>
      <w:r w:rsidRPr="0023616D">
        <w:rPr>
          <w:rFonts w:ascii="Times New Roman" w:hAnsi="Times New Roman" w:cs="Times New Roman"/>
          <w:bCs/>
        </w:rPr>
        <w:t>сформированность</w:t>
      </w:r>
      <w:proofErr w:type="spellEnd"/>
      <w:r w:rsidRPr="0023616D">
        <w:rPr>
          <w:rFonts w:ascii="Times New Roman" w:hAnsi="Times New Roman" w:cs="Times New Roman"/>
          <w:bCs/>
        </w:rPr>
        <w:t xml:space="preserve"> основных умений и навыков.</w:t>
      </w:r>
    </w:p>
    <w:p w:rsidR="00C93A3A" w:rsidRPr="0023616D" w:rsidRDefault="00C93A3A" w:rsidP="0023616D">
      <w:pPr>
        <w:widowControl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23616D">
        <w:rPr>
          <w:rFonts w:ascii="Times New Roman" w:hAnsi="Times New Roman" w:cs="Times New Roman"/>
          <w:bCs/>
          <w:i/>
          <w:sz w:val="24"/>
          <w:szCs w:val="24"/>
          <w:u w:val="single"/>
        </w:rPr>
        <w:t>Отметка «2» ставится в следующих случаях: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9"/>
        </w:numPr>
        <w:tabs>
          <w:tab w:val="left" w:pos="709"/>
        </w:tabs>
        <w:suppressAutoHyphens w:val="0"/>
        <w:spacing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23616D">
        <w:rPr>
          <w:rFonts w:ascii="Times New Roman" w:hAnsi="Times New Roman" w:cs="Times New Roman"/>
          <w:bCs/>
        </w:rPr>
        <w:t>не раскрыто основное содержание учебного материала;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9"/>
        </w:numPr>
        <w:tabs>
          <w:tab w:val="left" w:pos="709"/>
        </w:tabs>
        <w:suppressAutoHyphens w:val="0"/>
        <w:spacing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23616D">
        <w:rPr>
          <w:rFonts w:ascii="Times New Roman" w:hAnsi="Times New Roman" w:cs="Times New Roman"/>
          <w:bCs/>
        </w:rPr>
        <w:t>обнаружено незнание учеником большей или наиболее важной части учебного материала;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9"/>
        </w:numPr>
        <w:tabs>
          <w:tab w:val="left" w:pos="709"/>
        </w:tabs>
        <w:suppressAutoHyphens w:val="0"/>
        <w:spacing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23616D">
        <w:rPr>
          <w:rFonts w:ascii="Times New Roman" w:hAnsi="Times New Roman" w:cs="Times New Roman"/>
          <w:b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учителя;</w:t>
      </w:r>
    </w:p>
    <w:p w:rsidR="00C93A3A" w:rsidRPr="0023616D" w:rsidRDefault="00C93A3A" w:rsidP="0023616D">
      <w:pPr>
        <w:pStyle w:val="a7"/>
        <w:widowControl w:val="0"/>
        <w:numPr>
          <w:ilvl w:val="0"/>
          <w:numId w:val="19"/>
        </w:numPr>
        <w:tabs>
          <w:tab w:val="left" w:pos="709"/>
        </w:tabs>
        <w:suppressAutoHyphens w:val="0"/>
        <w:spacing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</w:rPr>
      </w:pPr>
      <w:r w:rsidRPr="0023616D">
        <w:rPr>
          <w:rFonts w:ascii="Times New Roman" w:hAnsi="Times New Roman" w:cs="Times New Roman"/>
          <w:bCs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C93A3A" w:rsidRPr="0023616D" w:rsidRDefault="00C93A3A" w:rsidP="0023616D">
      <w:pPr>
        <w:widowControl w:val="0"/>
        <w:tabs>
          <w:tab w:val="left" w:pos="426"/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hAnsi="Times New Roman" w:cs="Times New Roman"/>
          <w:b/>
          <w:bCs/>
          <w:sz w:val="24"/>
          <w:szCs w:val="24"/>
        </w:rPr>
        <w:t>3. Общая классификация ошибок.</w:t>
      </w:r>
    </w:p>
    <w:p w:rsidR="00C93A3A" w:rsidRPr="0023616D" w:rsidRDefault="00C93A3A" w:rsidP="0023616D">
      <w:pPr>
        <w:widowControl w:val="0"/>
        <w:tabs>
          <w:tab w:val="left" w:pos="426"/>
          <w:tab w:val="left" w:pos="709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616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3616D">
        <w:rPr>
          <w:rFonts w:ascii="Times New Roman" w:hAnsi="Times New Roman" w:cs="Times New Roman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r w:rsidRPr="0023616D">
        <w:rPr>
          <w:rFonts w:ascii="Times New Roman" w:hAnsi="Times New Roman" w:cs="Times New Roman"/>
          <w:b/>
          <w:bCs/>
          <w:sz w:val="24"/>
          <w:szCs w:val="24"/>
        </w:rPr>
        <w:t>Грубыми считаются ошибки: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незнание наименований единиц измерения;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неумение выделить в ответе главное;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неумение применять знания, алгоритмы для решения задач;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неумение делать выводы и обобщения;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неумение читать и строить графики;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неумение пользоваться первоисточниками, учебником и справочниками;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потеря корня или сохранение постороннего корня;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отбрасывание без объяснений одного из них;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равнозначные им ошибки;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вычислительные ошибки, если они не являются опиской;</w:t>
      </w:r>
    </w:p>
    <w:p w:rsidR="00C93A3A" w:rsidRPr="0023616D" w:rsidRDefault="00C93A3A" w:rsidP="0023616D">
      <w:pPr>
        <w:tabs>
          <w:tab w:val="left" w:pos="426"/>
          <w:tab w:val="left" w:pos="709"/>
        </w:tabs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логические ошибки.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 xml:space="preserve">3.2. К </w:t>
      </w:r>
      <w:r w:rsidRPr="0023616D">
        <w:rPr>
          <w:rFonts w:ascii="Times New Roman" w:hAnsi="Times New Roman" w:cs="Times New Roman"/>
          <w:b/>
          <w:bCs/>
          <w:sz w:val="24"/>
          <w:szCs w:val="24"/>
        </w:rPr>
        <w:t>негрубым ошибкам</w:t>
      </w:r>
      <w:r w:rsidRPr="0023616D">
        <w:rPr>
          <w:rFonts w:ascii="Times New Roman" w:hAnsi="Times New Roman" w:cs="Times New Roman"/>
          <w:sz w:val="24"/>
          <w:szCs w:val="24"/>
        </w:rPr>
        <w:t xml:space="preserve"> следует отнести: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 xml:space="preserve">- 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23616D">
        <w:rPr>
          <w:rFonts w:ascii="Times New Roman" w:hAnsi="Times New Roman" w:cs="Times New Roman"/>
          <w:sz w:val="24"/>
          <w:szCs w:val="24"/>
        </w:rPr>
        <w:t>второстепенными</w:t>
      </w:r>
      <w:proofErr w:type="gramEnd"/>
      <w:r w:rsidRPr="0023616D">
        <w:rPr>
          <w:rFonts w:ascii="Times New Roman" w:hAnsi="Times New Roman" w:cs="Times New Roman"/>
          <w:sz w:val="24"/>
          <w:szCs w:val="24"/>
        </w:rPr>
        <w:t>;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неточность графика;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 xml:space="preserve">- 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23616D">
        <w:rPr>
          <w:rFonts w:ascii="Times New Roman" w:hAnsi="Times New Roman" w:cs="Times New Roman"/>
          <w:sz w:val="24"/>
          <w:szCs w:val="24"/>
        </w:rPr>
        <w:t>второстепенными</w:t>
      </w:r>
      <w:proofErr w:type="gramEnd"/>
      <w:r w:rsidRPr="0023616D">
        <w:rPr>
          <w:rFonts w:ascii="Times New Roman" w:hAnsi="Times New Roman" w:cs="Times New Roman"/>
          <w:sz w:val="24"/>
          <w:szCs w:val="24"/>
        </w:rPr>
        <w:t>);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нерациональные методы работы со справочной и другой литературой;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неумение решать задачи, выполнять задания в общем виде.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 xml:space="preserve">3.3. </w:t>
      </w:r>
      <w:r w:rsidRPr="0023616D">
        <w:rPr>
          <w:rFonts w:ascii="Times New Roman" w:hAnsi="Times New Roman" w:cs="Times New Roman"/>
          <w:b/>
          <w:bCs/>
          <w:sz w:val="24"/>
          <w:szCs w:val="24"/>
        </w:rPr>
        <w:t>Недочетами</w:t>
      </w:r>
      <w:r w:rsidRPr="0023616D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C93A3A" w:rsidRPr="0023616D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нерациональные приемы вычислений и преобразований;</w:t>
      </w:r>
    </w:p>
    <w:p w:rsidR="00C93A3A" w:rsidRDefault="00C93A3A" w:rsidP="002361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16D">
        <w:rPr>
          <w:rFonts w:ascii="Times New Roman" w:hAnsi="Times New Roman" w:cs="Times New Roman"/>
          <w:sz w:val="24"/>
          <w:szCs w:val="24"/>
        </w:rPr>
        <w:t>- небрежное выполнение записей, чертежей, схем, графиков.</w:t>
      </w:r>
    </w:p>
    <w:p w:rsidR="00B53BB4" w:rsidRPr="00663DEA" w:rsidRDefault="00B53BB4" w:rsidP="00863494">
      <w:pPr>
        <w:pStyle w:val="ac"/>
        <w:spacing w:line="276" w:lineRule="auto"/>
        <w:rPr>
          <w:b/>
          <w:color w:val="FF0000"/>
          <w:sz w:val="22"/>
          <w:szCs w:val="22"/>
          <w:lang w:bidi="he-IL"/>
        </w:rPr>
      </w:pPr>
      <w:r w:rsidRPr="00727238">
        <w:rPr>
          <w:b/>
          <w:sz w:val="22"/>
          <w:szCs w:val="22"/>
        </w:rPr>
        <w:t xml:space="preserve">4. </w:t>
      </w:r>
      <w:r w:rsidRPr="00727238">
        <w:rPr>
          <w:b/>
          <w:color w:val="000000"/>
          <w:sz w:val="22"/>
          <w:szCs w:val="22"/>
          <w:lang w:bidi="he-IL"/>
        </w:rPr>
        <w:t xml:space="preserve">Система оценивания </w:t>
      </w:r>
      <w:r w:rsidRPr="00863494">
        <w:rPr>
          <w:b/>
          <w:sz w:val="22"/>
          <w:szCs w:val="22"/>
          <w:lang w:bidi="he-IL"/>
        </w:rPr>
        <w:t>тестов (примерная).</w:t>
      </w:r>
    </w:p>
    <w:p w:rsidR="00B53BB4" w:rsidRDefault="00B53BB4" w:rsidP="00863494">
      <w:pPr>
        <w:pStyle w:val="ac"/>
        <w:spacing w:line="276" w:lineRule="auto"/>
        <w:ind w:left="9" w:right="9" w:firstLine="403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Т</w:t>
      </w:r>
      <w:r w:rsidRPr="00727238">
        <w:rPr>
          <w:color w:val="000000"/>
          <w:sz w:val="22"/>
          <w:szCs w:val="22"/>
          <w:lang w:bidi="he-IL"/>
        </w:rPr>
        <w:t>есты, по своей структуре напоминаю</w:t>
      </w:r>
      <w:r>
        <w:rPr>
          <w:color w:val="000000"/>
          <w:sz w:val="22"/>
          <w:szCs w:val="22"/>
          <w:lang w:bidi="he-IL"/>
        </w:rPr>
        <w:t>т</w:t>
      </w:r>
      <w:r w:rsidRPr="00727238">
        <w:rPr>
          <w:color w:val="000000"/>
          <w:sz w:val="22"/>
          <w:szCs w:val="22"/>
          <w:lang w:bidi="he-IL"/>
        </w:rPr>
        <w:t xml:space="preserve"> задания ЕГЭ. Все вопросы в них разделены н</w:t>
      </w:r>
      <w:r>
        <w:rPr>
          <w:color w:val="000000"/>
          <w:sz w:val="22"/>
          <w:szCs w:val="22"/>
          <w:lang w:bidi="he-IL"/>
        </w:rPr>
        <w:t xml:space="preserve">а </w:t>
      </w:r>
      <w:r w:rsidR="00663DEA">
        <w:rPr>
          <w:color w:val="000000"/>
          <w:sz w:val="22"/>
          <w:szCs w:val="22"/>
          <w:lang w:bidi="he-IL"/>
        </w:rPr>
        <w:t>два</w:t>
      </w:r>
      <w:r>
        <w:rPr>
          <w:color w:val="000000"/>
          <w:sz w:val="22"/>
          <w:szCs w:val="22"/>
          <w:lang w:bidi="he-IL"/>
        </w:rPr>
        <w:t xml:space="preserve">  уровня трудности</w:t>
      </w:r>
      <w:r w:rsidR="00663DEA">
        <w:rPr>
          <w:color w:val="000000"/>
          <w:sz w:val="22"/>
          <w:szCs w:val="22"/>
          <w:lang w:bidi="he-IL"/>
        </w:rPr>
        <w:t xml:space="preserve"> (</w:t>
      </w:r>
      <w:proofErr w:type="gramStart"/>
      <w:r w:rsidR="00663DEA">
        <w:rPr>
          <w:color w:val="000000"/>
          <w:sz w:val="22"/>
          <w:szCs w:val="22"/>
          <w:lang w:bidi="he-IL"/>
        </w:rPr>
        <w:t>В</w:t>
      </w:r>
      <w:proofErr w:type="gramEnd"/>
      <w:r w:rsidR="00663DEA">
        <w:rPr>
          <w:color w:val="000000"/>
          <w:sz w:val="22"/>
          <w:szCs w:val="22"/>
          <w:lang w:bidi="he-IL"/>
        </w:rPr>
        <w:t xml:space="preserve"> и С)</w:t>
      </w:r>
      <w:r>
        <w:rPr>
          <w:color w:val="000000"/>
          <w:sz w:val="22"/>
          <w:szCs w:val="22"/>
          <w:lang w:bidi="he-IL"/>
        </w:rPr>
        <w:t>.</w:t>
      </w:r>
    </w:p>
    <w:p w:rsidR="00B53BB4" w:rsidRDefault="00B53BB4" w:rsidP="00863494">
      <w:pPr>
        <w:pStyle w:val="ac"/>
        <w:spacing w:line="276" w:lineRule="auto"/>
        <w:ind w:left="9" w:right="9" w:firstLine="403"/>
        <w:jc w:val="both"/>
        <w:rPr>
          <w:color w:val="000000"/>
          <w:sz w:val="22"/>
          <w:szCs w:val="22"/>
          <w:lang w:bidi="he-IL"/>
        </w:rPr>
      </w:pPr>
      <w:r w:rsidRPr="00727238">
        <w:rPr>
          <w:color w:val="000000"/>
          <w:sz w:val="22"/>
          <w:szCs w:val="22"/>
          <w:lang w:bidi="he-IL"/>
        </w:rPr>
        <w:t xml:space="preserve">На выполнение тематических тестов </w:t>
      </w:r>
      <w:r>
        <w:rPr>
          <w:color w:val="000000"/>
          <w:sz w:val="22"/>
          <w:szCs w:val="22"/>
          <w:lang w:bidi="he-IL"/>
        </w:rPr>
        <w:t>необходимо</w:t>
      </w:r>
      <w:r w:rsidRPr="00727238">
        <w:rPr>
          <w:color w:val="000000"/>
          <w:sz w:val="22"/>
          <w:szCs w:val="22"/>
          <w:lang w:bidi="he-IL"/>
        </w:rPr>
        <w:t xml:space="preserve"> выделять от </w:t>
      </w:r>
      <w:r>
        <w:rPr>
          <w:color w:val="000000"/>
          <w:sz w:val="22"/>
          <w:szCs w:val="22"/>
          <w:lang w:bidi="he-IL"/>
        </w:rPr>
        <w:t>10 до 20</w:t>
      </w:r>
      <w:r w:rsidRPr="00727238">
        <w:rPr>
          <w:color w:val="000000"/>
          <w:sz w:val="22"/>
          <w:szCs w:val="22"/>
          <w:lang w:bidi="he-IL"/>
        </w:rPr>
        <w:t xml:space="preserve"> минут, на выполнение итоговых тестов - целый урок. Тематические тесты могут быть включены в урок на любом этапе: актуализации знаний, закрепления изученного, повторения. </w:t>
      </w:r>
    </w:p>
    <w:p w:rsidR="00B53BB4" w:rsidRDefault="00B53BB4" w:rsidP="00863494">
      <w:pPr>
        <w:pStyle w:val="ac"/>
        <w:spacing w:line="276" w:lineRule="auto"/>
        <w:ind w:left="9" w:right="9" w:firstLine="403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Итоговый тест содержит вдвое больше заданий, чем тематический</w:t>
      </w:r>
      <w:r w:rsidR="00663DEA">
        <w:rPr>
          <w:color w:val="000000"/>
          <w:sz w:val="22"/>
          <w:szCs w:val="22"/>
          <w:lang w:bidi="he-IL"/>
        </w:rPr>
        <w:t xml:space="preserve"> (проводится  на 40 минут)</w:t>
      </w:r>
      <w:r>
        <w:rPr>
          <w:color w:val="000000"/>
          <w:sz w:val="22"/>
          <w:szCs w:val="22"/>
          <w:lang w:bidi="he-IL"/>
        </w:rPr>
        <w:t>.</w:t>
      </w:r>
    </w:p>
    <w:p w:rsidR="00B53BB4" w:rsidRDefault="00B53BB4" w:rsidP="00863494">
      <w:pPr>
        <w:pStyle w:val="ac"/>
        <w:spacing w:line="276" w:lineRule="auto"/>
        <w:ind w:left="9" w:right="9" w:firstLine="403"/>
        <w:jc w:val="both"/>
        <w:rPr>
          <w:color w:val="000000"/>
          <w:sz w:val="23"/>
          <w:szCs w:val="23"/>
        </w:rPr>
      </w:pPr>
      <w:r>
        <w:rPr>
          <w:color w:val="000000"/>
          <w:sz w:val="22"/>
          <w:szCs w:val="22"/>
          <w:lang w:bidi="he-IL"/>
        </w:rPr>
        <w:t xml:space="preserve">Вопросы и задания делятся на </w:t>
      </w:r>
      <w:r w:rsidR="00663DEA">
        <w:rPr>
          <w:color w:val="000000"/>
          <w:sz w:val="23"/>
          <w:szCs w:val="23"/>
        </w:rPr>
        <w:t>два</w:t>
      </w:r>
      <w:r>
        <w:rPr>
          <w:color w:val="000000"/>
          <w:sz w:val="23"/>
          <w:szCs w:val="23"/>
        </w:rPr>
        <w:t xml:space="preserve"> уров</w:t>
      </w:r>
      <w:r>
        <w:rPr>
          <w:color w:val="000000"/>
          <w:sz w:val="23"/>
          <w:szCs w:val="23"/>
        </w:rPr>
        <w:softHyphen/>
        <w:t>ня сложности (</w:t>
      </w:r>
      <w:r>
        <w:rPr>
          <w:b/>
          <w:bCs/>
          <w:color w:val="000000"/>
          <w:sz w:val="23"/>
          <w:szCs w:val="23"/>
        </w:rPr>
        <w:t xml:space="preserve">В, </w:t>
      </w:r>
      <w:r>
        <w:rPr>
          <w:color w:val="000000"/>
          <w:sz w:val="23"/>
          <w:szCs w:val="23"/>
        </w:rPr>
        <w:t xml:space="preserve">С). </w:t>
      </w:r>
    </w:p>
    <w:p w:rsidR="00B53BB4" w:rsidRDefault="00B53BB4" w:rsidP="00863494">
      <w:pPr>
        <w:pStyle w:val="ac"/>
        <w:spacing w:line="276" w:lineRule="auto"/>
        <w:ind w:left="9" w:right="9" w:firstLine="403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Уровень В </w:t>
      </w:r>
      <w:r w:rsidR="00663DEA">
        <w:rPr>
          <w:color w:val="000000"/>
          <w:sz w:val="23"/>
          <w:szCs w:val="23"/>
        </w:rPr>
        <w:t>(базовый)</w:t>
      </w:r>
      <w:proofErr w:type="gramStart"/>
      <w:r w:rsidR="00663DEA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.</w:t>
      </w:r>
      <w:proofErr w:type="gramEnd"/>
      <w:r>
        <w:rPr>
          <w:color w:val="000000"/>
          <w:sz w:val="23"/>
          <w:szCs w:val="23"/>
        </w:rPr>
        <w:t xml:space="preserve"> Задания предполагают краткие ответы. </w:t>
      </w:r>
    </w:p>
    <w:p w:rsidR="00B53BB4" w:rsidRDefault="00B53BB4" w:rsidP="00863494">
      <w:pPr>
        <w:pStyle w:val="ac"/>
        <w:spacing w:line="276" w:lineRule="auto"/>
        <w:ind w:left="9" w:right="9" w:firstLine="403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Уровень</w:t>
      </w:r>
      <w:proofErr w:type="gramStart"/>
      <w:r>
        <w:rPr>
          <w:color w:val="000000"/>
          <w:sz w:val="23"/>
          <w:szCs w:val="23"/>
        </w:rPr>
        <w:t xml:space="preserve"> С</w:t>
      </w:r>
      <w:proofErr w:type="gramEnd"/>
      <w:r>
        <w:rPr>
          <w:color w:val="000000"/>
          <w:sz w:val="23"/>
          <w:szCs w:val="23"/>
        </w:rPr>
        <w:t xml:space="preserve"> включает задания повышенной слож</w:t>
      </w:r>
      <w:r>
        <w:rPr>
          <w:color w:val="000000"/>
          <w:sz w:val="23"/>
          <w:szCs w:val="23"/>
        </w:rPr>
        <w:softHyphen/>
        <w:t xml:space="preserve">ности. К каждому заданию учащиеся должны дать полное решение и ответ. </w:t>
      </w:r>
    </w:p>
    <w:p w:rsidR="00B53BB4" w:rsidRPr="005A2104" w:rsidRDefault="00B53BB4" w:rsidP="00863494">
      <w:pPr>
        <w:pStyle w:val="ac"/>
        <w:spacing w:line="276" w:lineRule="auto"/>
        <w:ind w:right="9" w:firstLine="403"/>
        <w:jc w:val="both"/>
        <w:rPr>
          <w:color w:val="000000"/>
          <w:sz w:val="23"/>
          <w:szCs w:val="23"/>
        </w:rPr>
      </w:pPr>
      <w:r w:rsidRPr="005A2104">
        <w:rPr>
          <w:b/>
          <w:bCs/>
          <w:iCs/>
          <w:color w:val="000000"/>
          <w:sz w:val="22"/>
          <w:szCs w:val="22"/>
        </w:rPr>
        <w:t xml:space="preserve">Критерии оценки ответов </w:t>
      </w:r>
      <w:r w:rsidRPr="00863494">
        <w:rPr>
          <w:b/>
          <w:sz w:val="22"/>
          <w:szCs w:val="22"/>
          <w:lang w:bidi="he-IL"/>
        </w:rPr>
        <w:t>(примерные).</w:t>
      </w:r>
    </w:p>
    <w:p w:rsidR="00B53BB4" w:rsidRDefault="00B53BB4" w:rsidP="00863494">
      <w:pPr>
        <w:pStyle w:val="ac"/>
        <w:spacing w:line="276" w:lineRule="auto"/>
        <w:ind w:firstLine="403"/>
        <w:jc w:val="both"/>
        <w:rPr>
          <w:color w:val="000000"/>
          <w:sz w:val="22"/>
          <w:szCs w:val="22"/>
          <w:lang w:bidi="he-IL"/>
        </w:rPr>
      </w:pPr>
      <w:r w:rsidRPr="00727238">
        <w:rPr>
          <w:color w:val="000000"/>
          <w:sz w:val="22"/>
          <w:szCs w:val="22"/>
          <w:lang w:bidi="he-IL"/>
        </w:rPr>
        <w:t>При оценивании результатов тести</w:t>
      </w:r>
      <w:r w:rsidRPr="00727238">
        <w:rPr>
          <w:color w:val="000000"/>
          <w:sz w:val="22"/>
          <w:szCs w:val="22"/>
          <w:lang w:bidi="he-IL"/>
        </w:rPr>
        <w:softHyphen/>
        <w:t>рования можно, каждое верно выпол</w:t>
      </w:r>
      <w:r w:rsidR="00663DEA">
        <w:rPr>
          <w:color w:val="000000"/>
          <w:sz w:val="22"/>
          <w:szCs w:val="22"/>
          <w:lang w:bidi="he-IL"/>
        </w:rPr>
        <w:t xml:space="preserve">ненное задание уровня </w:t>
      </w:r>
      <w:r>
        <w:rPr>
          <w:color w:val="000000"/>
          <w:sz w:val="22"/>
          <w:szCs w:val="22"/>
          <w:lang w:bidi="he-IL"/>
        </w:rPr>
        <w:t xml:space="preserve"> в части</w:t>
      </w:r>
      <w:proofErr w:type="gramStart"/>
      <w:r>
        <w:rPr>
          <w:color w:val="000000"/>
          <w:sz w:val="22"/>
          <w:szCs w:val="22"/>
          <w:lang w:bidi="he-IL"/>
        </w:rPr>
        <w:t xml:space="preserve"> В</w:t>
      </w:r>
      <w:proofErr w:type="gramEnd"/>
      <w:r>
        <w:rPr>
          <w:color w:val="000000"/>
          <w:sz w:val="22"/>
          <w:szCs w:val="22"/>
          <w:lang w:bidi="he-IL"/>
        </w:rPr>
        <w:t xml:space="preserve"> - 1 балл, а в части С  - 2 балла. </w:t>
      </w:r>
    </w:p>
    <w:p w:rsidR="00B53BB4" w:rsidRDefault="00B53BB4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Предлагается с</w:t>
      </w:r>
      <w:r w:rsidRPr="00727238">
        <w:rPr>
          <w:color w:val="000000"/>
          <w:sz w:val="22"/>
          <w:szCs w:val="22"/>
          <w:lang w:bidi="he-IL"/>
        </w:rPr>
        <w:t>ис</w:t>
      </w:r>
      <w:r>
        <w:rPr>
          <w:color w:val="000000"/>
          <w:sz w:val="22"/>
          <w:szCs w:val="22"/>
          <w:lang w:bidi="he-IL"/>
        </w:rPr>
        <w:t>те</w:t>
      </w:r>
      <w:r w:rsidRPr="00727238">
        <w:rPr>
          <w:color w:val="000000"/>
          <w:sz w:val="22"/>
          <w:szCs w:val="22"/>
          <w:lang w:bidi="he-IL"/>
        </w:rPr>
        <w:t>м</w:t>
      </w:r>
      <w:r>
        <w:rPr>
          <w:color w:val="000000"/>
          <w:sz w:val="22"/>
          <w:szCs w:val="22"/>
          <w:lang w:bidi="he-IL"/>
        </w:rPr>
        <w:t>а</w:t>
      </w:r>
      <w:r w:rsidRPr="00727238">
        <w:rPr>
          <w:color w:val="000000"/>
          <w:sz w:val="22"/>
          <w:szCs w:val="22"/>
          <w:lang w:bidi="he-IL"/>
        </w:rPr>
        <w:t xml:space="preserve"> оценивания результатов, при которой ученик имеет право на ошибку: </w:t>
      </w:r>
    </w:p>
    <w:p w:rsidR="00663DEA" w:rsidRDefault="00663DEA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Тематический тест:</w:t>
      </w:r>
    </w:p>
    <w:p w:rsidR="00B53BB4" w:rsidRDefault="00B53BB4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О</w:t>
      </w:r>
      <w:r w:rsidRPr="00727238">
        <w:rPr>
          <w:color w:val="000000"/>
          <w:sz w:val="22"/>
          <w:szCs w:val="22"/>
          <w:lang w:bidi="he-IL"/>
        </w:rPr>
        <w:t>ценка «5</w:t>
      </w:r>
      <w:r>
        <w:rPr>
          <w:color w:val="000000"/>
          <w:sz w:val="22"/>
          <w:szCs w:val="22"/>
          <w:lang w:bidi="he-IL"/>
        </w:rPr>
        <w:t xml:space="preserve">»  -   </w:t>
      </w:r>
      <w:r w:rsidR="00663DEA">
        <w:rPr>
          <w:color w:val="000000"/>
          <w:sz w:val="22"/>
          <w:szCs w:val="22"/>
          <w:lang w:bidi="he-IL"/>
        </w:rPr>
        <w:t xml:space="preserve">5 </w:t>
      </w:r>
      <w:r>
        <w:rPr>
          <w:color w:val="000000"/>
          <w:sz w:val="22"/>
          <w:szCs w:val="22"/>
          <w:lang w:bidi="he-IL"/>
        </w:rPr>
        <w:t>баллов</w:t>
      </w:r>
      <w:r w:rsidRPr="001D4E3C">
        <w:rPr>
          <w:color w:val="000000"/>
          <w:sz w:val="22"/>
          <w:szCs w:val="22"/>
          <w:lang w:bidi="he-IL"/>
        </w:rPr>
        <w:t xml:space="preserve"> </w:t>
      </w:r>
      <w:r>
        <w:rPr>
          <w:color w:val="000000"/>
          <w:sz w:val="22"/>
          <w:szCs w:val="22"/>
          <w:lang w:bidi="he-IL"/>
        </w:rPr>
        <w:t xml:space="preserve">(80 - 100% </w:t>
      </w:r>
      <w:r w:rsidRPr="00836654">
        <w:rPr>
          <w:color w:val="000000"/>
          <w:sz w:val="22"/>
          <w:szCs w:val="22"/>
          <w:lang w:bidi="he-IL"/>
        </w:rPr>
        <w:t xml:space="preserve"> </w:t>
      </w:r>
      <w:r w:rsidRPr="00727238">
        <w:rPr>
          <w:color w:val="000000"/>
          <w:sz w:val="22"/>
          <w:szCs w:val="22"/>
          <w:lang w:bidi="he-IL"/>
        </w:rPr>
        <w:t xml:space="preserve">от максимальной суммы </w:t>
      </w:r>
      <w:r>
        <w:rPr>
          <w:color w:val="000000"/>
          <w:sz w:val="22"/>
          <w:szCs w:val="22"/>
          <w:lang w:bidi="he-IL"/>
        </w:rPr>
        <w:t>баллов);</w:t>
      </w:r>
    </w:p>
    <w:p w:rsidR="00B53BB4" w:rsidRDefault="00B53BB4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О</w:t>
      </w:r>
      <w:r w:rsidRPr="00727238">
        <w:rPr>
          <w:color w:val="000000"/>
          <w:sz w:val="22"/>
          <w:szCs w:val="22"/>
          <w:lang w:bidi="he-IL"/>
        </w:rPr>
        <w:t>ценка «4»</w:t>
      </w:r>
      <w:r>
        <w:rPr>
          <w:color w:val="000000"/>
          <w:sz w:val="22"/>
          <w:szCs w:val="22"/>
          <w:lang w:bidi="he-IL"/>
        </w:rPr>
        <w:t xml:space="preserve">  -   </w:t>
      </w:r>
      <w:r w:rsidR="00663DEA">
        <w:rPr>
          <w:color w:val="000000"/>
          <w:sz w:val="22"/>
          <w:szCs w:val="22"/>
          <w:lang w:bidi="he-IL"/>
        </w:rPr>
        <w:t>4 балла</w:t>
      </w:r>
      <w:r w:rsidRPr="001D4E3C">
        <w:rPr>
          <w:color w:val="000000"/>
          <w:sz w:val="22"/>
          <w:szCs w:val="22"/>
          <w:lang w:bidi="he-IL"/>
        </w:rPr>
        <w:t xml:space="preserve"> </w:t>
      </w:r>
      <w:r>
        <w:rPr>
          <w:color w:val="000000"/>
          <w:sz w:val="22"/>
          <w:szCs w:val="22"/>
          <w:lang w:bidi="he-IL"/>
        </w:rPr>
        <w:t>(60 - 79%)</w:t>
      </w:r>
      <w:r w:rsidRPr="00727238">
        <w:rPr>
          <w:color w:val="000000"/>
          <w:sz w:val="22"/>
          <w:szCs w:val="22"/>
          <w:lang w:bidi="he-IL"/>
        </w:rPr>
        <w:t xml:space="preserve">; </w:t>
      </w:r>
    </w:p>
    <w:p w:rsidR="00B53BB4" w:rsidRDefault="00B53BB4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Оценка «3</w:t>
      </w:r>
      <w:r w:rsidRPr="00727238">
        <w:rPr>
          <w:color w:val="000000"/>
          <w:sz w:val="22"/>
          <w:szCs w:val="22"/>
          <w:lang w:bidi="he-IL"/>
        </w:rPr>
        <w:t>»</w:t>
      </w:r>
      <w:r>
        <w:rPr>
          <w:color w:val="000000"/>
          <w:sz w:val="22"/>
          <w:szCs w:val="22"/>
          <w:lang w:bidi="he-IL"/>
        </w:rPr>
        <w:t xml:space="preserve">  -   2балла (40 -59%)</w:t>
      </w:r>
      <w:r w:rsidRPr="00727238">
        <w:rPr>
          <w:color w:val="000000"/>
          <w:sz w:val="22"/>
          <w:szCs w:val="22"/>
          <w:lang w:bidi="he-IL"/>
        </w:rPr>
        <w:t xml:space="preserve">; </w:t>
      </w:r>
    </w:p>
    <w:p w:rsidR="00B53BB4" w:rsidRDefault="00B53BB4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Оценка «2</w:t>
      </w:r>
      <w:r w:rsidRPr="00727238">
        <w:rPr>
          <w:color w:val="000000"/>
          <w:sz w:val="22"/>
          <w:szCs w:val="22"/>
          <w:lang w:bidi="he-IL"/>
        </w:rPr>
        <w:t>»</w:t>
      </w:r>
      <w:r>
        <w:rPr>
          <w:color w:val="000000"/>
          <w:sz w:val="22"/>
          <w:szCs w:val="22"/>
          <w:lang w:bidi="he-IL"/>
        </w:rPr>
        <w:t xml:space="preserve">  - менее 2</w:t>
      </w:r>
      <w:r w:rsidR="00663DEA">
        <w:rPr>
          <w:color w:val="000000"/>
          <w:sz w:val="22"/>
          <w:szCs w:val="22"/>
          <w:lang w:bidi="he-IL"/>
        </w:rPr>
        <w:t xml:space="preserve"> </w:t>
      </w:r>
      <w:r>
        <w:rPr>
          <w:color w:val="000000"/>
          <w:sz w:val="22"/>
          <w:szCs w:val="22"/>
          <w:lang w:bidi="he-IL"/>
        </w:rPr>
        <w:t>баллов (</w:t>
      </w:r>
      <w:r w:rsidRPr="00727238">
        <w:rPr>
          <w:color w:val="000000"/>
          <w:sz w:val="22"/>
          <w:szCs w:val="22"/>
          <w:lang w:bidi="he-IL"/>
        </w:rPr>
        <w:t>0-39%</w:t>
      </w:r>
      <w:r>
        <w:rPr>
          <w:color w:val="000000"/>
          <w:sz w:val="22"/>
          <w:szCs w:val="22"/>
          <w:lang w:bidi="he-IL"/>
        </w:rPr>
        <w:t>).</w:t>
      </w:r>
    </w:p>
    <w:p w:rsidR="00B53BB4" w:rsidRDefault="00663DEA" w:rsidP="008634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Итоговый тест:</w:t>
      </w:r>
    </w:p>
    <w:p w:rsidR="00663DEA" w:rsidRDefault="00663DEA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О</w:t>
      </w:r>
      <w:r w:rsidRPr="00727238">
        <w:rPr>
          <w:color w:val="000000"/>
          <w:sz w:val="22"/>
          <w:szCs w:val="22"/>
          <w:lang w:bidi="he-IL"/>
        </w:rPr>
        <w:t>ценка «5</w:t>
      </w:r>
      <w:r>
        <w:rPr>
          <w:color w:val="000000"/>
          <w:sz w:val="22"/>
          <w:szCs w:val="22"/>
          <w:lang w:bidi="he-IL"/>
        </w:rPr>
        <w:t>»  -   10 баллов</w:t>
      </w:r>
      <w:r w:rsidRPr="001D4E3C">
        <w:rPr>
          <w:color w:val="000000"/>
          <w:sz w:val="22"/>
          <w:szCs w:val="22"/>
          <w:lang w:bidi="he-IL"/>
        </w:rPr>
        <w:t xml:space="preserve"> </w:t>
      </w:r>
      <w:r>
        <w:rPr>
          <w:color w:val="000000"/>
          <w:sz w:val="22"/>
          <w:szCs w:val="22"/>
          <w:lang w:bidi="he-IL"/>
        </w:rPr>
        <w:t xml:space="preserve">(80 - 100% </w:t>
      </w:r>
      <w:r w:rsidRPr="00836654">
        <w:rPr>
          <w:color w:val="000000"/>
          <w:sz w:val="22"/>
          <w:szCs w:val="22"/>
          <w:lang w:bidi="he-IL"/>
        </w:rPr>
        <w:t xml:space="preserve"> </w:t>
      </w:r>
      <w:r w:rsidRPr="00727238">
        <w:rPr>
          <w:color w:val="000000"/>
          <w:sz w:val="22"/>
          <w:szCs w:val="22"/>
          <w:lang w:bidi="he-IL"/>
        </w:rPr>
        <w:t xml:space="preserve">от максимальной суммы </w:t>
      </w:r>
      <w:r>
        <w:rPr>
          <w:color w:val="000000"/>
          <w:sz w:val="22"/>
          <w:szCs w:val="22"/>
          <w:lang w:bidi="he-IL"/>
        </w:rPr>
        <w:t>баллов);</w:t>
      </w:r>
    </w:p>
    <w:p w:rsidR="00663DEA" w:rsidRDefault="00663DEA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О</w:t>
      </w:r>
      <w:r w:rsidRPr="00727238">
        <w:rPr>
          <w:color w:val="000000"/>
          <w:sz w:val="22"/>
          <w:szCs w:val="22"/>
          <w:lang w:bidi="he-IL"/>
        </w:rPr>
        <w:t>ценка «4»</w:t>
      </w:r>
      <w:r>
        <w:rPr>
          <w:color w:val="000000"/>
          <w:sz w:val="22"/>
          <w:szCs w:val="22"/>
          <w:lang w:bidi="he-IL"/>
        </w:rPr>
        <w:t xml:space="preserve">  -   8 баллов</w:t>
      </w:r>
      <w:r w:rsidRPr="001D4E3C">
        <w:rPr>
          <w:color w:val="000000"/>
          <w:sz w:val="22"/>
          <w:szCs w:val="22"/>
          <w:lang w:bidi="he-IL"/>
        </w:rPr>
        <w:t xml:space="preserve"> </w:t>
      </w:r>
      <w:r>
        <w:rPr>
          <w:color w:val="000000"/>
          <w:sz w:val="22"/>
          <w:szCs w:val="22"/>
          <w:lang w:bidi="he-IL"/>
        </w:rPr>
        <w:t>(60 - 79%)</w:t>
      </w:r>
      <w:r w:rsidRPr="00727238">
        <w:rPr>
          <w:color w:val="000000"/>
          <w:sz w:val="22"/>
          <w:szCs w:val="22"/>
          <w:lang w:bidi="he-IL"/>
        </w:rPr>
        <w:t xml:space="preserve">; </w:t>
      </w:r>
    </w:p>
    <w:p w:rsidR="00663DEA" w:rsidRDefault="00663DEA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Оценка «3</w:t>
      </w:r>
      <w:r w:rsidRPr="00727238">
        <w:rPr>
          <w:color w:val="000000"/>
          <w:sz w:val="22"/>
          <w:szCs w:val="22"/>
          <w:lang w:bidi="he-IL"/>
        </w:rPr>
        <w:t>»</w:t>
      </w:r>
      <w:r>
        <w:rPr>
          <w:color w:val="000000"/>
          <w:sz w:val="22"/>
          <w:szCs w:val="22"/>
          <w:lang w:bidi="he-IL"/>
        </w:rPr>
        <w:t xml:space="preserve">  -   4 балла (40 -59%)</w:t>
      </w:r>
      <w:r w:rsidRPr="00727238">
        <w:rPr>
          <w:color w:val="000000"/>
          <w:sz w:val="22"/>
          <w:szCs w:val="22"/>
          <w:lang w:bidi="he-IL"/>
        </w:rPr>
        <w:t xml:space="preserve">; </w:t>
      </w:r>
    </w:p>
    <w:p w:rsidR="006F2332" w:rsidRDefault="00663DEA" w:rsidP="00863494">
      <w:pPr>
        <w:pStyle w:val="ac"/>
        <w:spacing w:line="276" w:lineRule="auto"/>
        <w:ind w:firstLine="350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>Оценка «2</w:t>
      </w:r>
      <w:r w:rsidRPr="00727238">
        <w:rPr>
          <w:color w:val="000000"/>
          <w:sz w:val="22"/>
          <w:szCs w:val="22"/>
          <w:lang w:bidi="he-IL"/>
        </w:rPr>
        <w:t>»</w:t>
      </w:r>
      <w:r>
        <w:rPr>
          <w:color w:val="000000"/>
          <w:sz w:val="22"/>
          <w:szCs w:val="22"/>
          <w:lang w:bidi="he-IL"/>
        </w:rPr>
        <w:t xml:space="preserve">  - менее 4 баллов (</w:t>
      </w:r>
      <w:r w:rsidRPr="00727238">
        <w:rPr>
          <w:color w:val="000000"/>
          <w:sz w:val="22"/>
          <w:szCs w:val="22"/>
          <w:lang w:bidi="he-IL"/>
        </w:rPr>
        <w:t>0-39%</w:t>
      </w:r>
      <w:r>
        <w:rPr>
          <w:color w:val="000000"/>
          <w:sz w:val="22"/>
          <w:szCs w:val="22"/>
          <w:lang w:bidi="he-IL"/>
        </w:rPr>
        <w:t>).</w:t>
      </w:r>
    </w:p>
    <w:p w:rsidR="00663DEA" w:rsidRDefault="00663DEA" w:rsidP="00663DEA">
      <w:pPr>
        <w:pStyle w:val="ac"/>
        <w:ind w:firstLine="350"/>
        <w:jc w:val="both"/>
        <w:rPr>
          <w:color w:val="000000"/>
          <w:sz w:val="22"/>
          <w:szCs w:val="22"/>
          <w:lang w:bidi="he-IL"/>
        </w:rPr>
      </w:pPr>
    </w:p>
    <w:p w:rsidR="00663DEA" w:rsidRPr="00663DEA" w:rsidRDefault="00663DEA" w:rsidP="00663DEA">
      <w:pPr>
        <w:pStyle w:val="ac"/>
        <w:ind w:firstLine="350"/>
        <w:jc w:val="both"/>
        <w:rPr>
          <w:color w:val="000000"/>
          <w:sz w:val="22"/>
          <w:szCs w:val="22"/>
          <w:lang w:bidi="he-IL"/>
        </w:rPr>
      </w:pPr>
    </w:p>
    <w:p w:rsidR="005A7607" w:rsidRPr="0023616D" w:rsidRDefault="005A7607" w:rsidP="0023616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</w:p>
    <w:p w:rsidR="005A7607" w:rsidRPr="0023616D" w:rsidRDefault="005A7607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Программа авторов-составителей: И.И. Зубарева, А.Г.Мордковича «Алгебра и начала анализа» 10-11 классы. Базовый уровень (10 класс) для работы по учебному комплекту А.Г.Мордко</w:t>
      </w:r>
      <w:r w:rsidR="00930D2B" w:rsidRPr="0023616D">
        <w:rPr>
          <w:rFonts w:ascii="Times New Roman" w:eastAsia="Times New Roman" w:hAnsi="Times New Roman" w:cs="Times New Roman"/>
          <w:sz w:val="24"/>
          <w:szCs w:val="24"/>
        </w:rPr>
        <w:t>вича и др. М.: Мнемозина, 2007.</w:t>
      </w:r>
    </w:p>
    <w:p w:rsidR="005A7607" w:rsidRPr="0023616D" w:rsidRDefault="005A7607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А. Г. Мордкович Алгебра и начало анализа 10–11 классы. Учебник  - М.: Мнемозина </w:t>
      </w:r>
      <w:smartTag w:uri="urn:schemas-microsoft-com:office:smarttags" w:element="metricconverter">
        <w:smartTagPr>
          <w:attr w:name="ProductID" w:val="2007 г"/>
        </w:smartTagPr>
        <w:r w:rsidRPr="0023616D">
          <w:rPr>
            <w:rFonts w:ascii="Times New Roman" w:eastAsia="Times New Roman" w:hAnsi="Times New Roman" w:cs="Times New Roman"/>
            <w:sz w:val="24"/>
            <w:szCs w:val="24"/>
          </w:rPr>
          <w:t>2007 г</w:t>
        </w:r>
      </w:smartTag>
      <w:r w:rsidRPr="002361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7607" w:rsidRPr="0023616D" w:rsidRDefault="005A7607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А. Г. Мордкович, Л. О.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Денищева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, Т. А.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Корешкова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, Т. Н.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Мишустина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, Е. Е.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Тульчиская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Алгебра и начала анализа 10–11 классы. Зада</w:t>
      </w:r>
      <w:r w:rsidR="00930D2B" w:rsidRPr="0023616D">
        <w:rPr>
          <w:rFonts w:ascii="Times New Roman" w:eastAsia="Times New Roman" w:hAnsi="Times New Roman" w:cs="Times New Roman"/>
          <w:sz w:val="24"/>
          <w:szCs w:val="24"/>
        </w:rPr>
        <w:t>чник – М: Мнемозина 2003</w:t>
      </w:r>
    </w:p>
    <w:p w:rsidR="00930D2B" w:rsidRPr="0023616D" w:rsidRDefault="00930D2B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Л.А. Александрова. Алгебра и начала анализа. 10 класс (базовый уровень). Самостоятельные работы для учащихся общеобразовательных учреждений. – М.: Мнемозина, 2013</w:t>
      </w:r>
    </w:p>
    <w:p w:rsidR="00930D2B" w:rsidRPr="0023616D" w:rsidRDefault="00930D2B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А.Г. Мордкович, Е.Е.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Тульчинская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. Алгебра и начала анализа. 10-11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>.: Контрольные работы для общеобразовательных учреждений. Учебное пособие. – М.: Мнемозина, 2004</w:t>
      </w:r>
    </w:p>
    <w:p w:rsidR="00930D2B" w:rsidRPr="0023616D" w:rsidRDefault="00930D2B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А.Н.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Рурукин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>. Контрольно – измерительные материалы. Алгебра и начала анализа: 10 класс. – М.: ВАКО, 2012</w:t>
      </w:r>
    </w:p>
    <w:p w:rsidR="00930D2B" w:rsidRPr="0023616D" w:rsidRDefault="00930D2B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Т.И.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Купорова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. Алгебра и начала анализа. 10 класс. </w:t>
      </w:r>
      <w:r w:rsidRPr="0023616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полугодие: Поурочные планы (по учебнику А.Г. Мордкович). – Волгоград: Учитель, 2004</w:t>
      </w:r>
    </w:p>
    <w:p w:rsidR="00930D2B" w:rsidRPr="0023616D" w:rsidRDefault="00930D2B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Т.И.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Купорова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. Алгебра и начала анализа. 10 класс. </w:t>
      </w:r>
      <w:r w:rsidRPr="0023616D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 полугодие: Поурочные планы (по учебнику А.Г. Мордкович). – Волгоград: Учитель, 2004</w:t>
      </w:r>
    </w:p>
    <w:p w:rsidR="00930D2B" w:rsidRPr="0023616D" w:rsidRDefault="00930D2B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>Е.Е. Калугина. Уравнения, содержащие знак модуля. – М.: ИЛЕКСА, 2012</w:t>
      </w:r>
    </w:p>
    <w:p w:rsidR="00930D2B" w:rsidRDefault="00930D2B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16D">
        <w:rPr>
          <w:rFonts w:ascii="Times New Roman" w:eastAsia="Times New Roman" w:hAnsi="Times New Roman" w:cs="Times New Roman"/>
          <w:sz w:val="24"/>
          <w:szCs w:val="24"/>
        </w:rPr>
        <w:t xml:space="preserve">В.А. Карасев, Г.Д. Левшина. 12 уроков по тригонометрии. – М.: </w:t>
      </w:r>
      <w:proofErr w:type="spellStart"/>
      <w:r w:rsidRPr="0023616D">
        <w:rPr>
          <w:rFonts w:ascii="Times New Roman" w:eastAsia="Times New Roman" w:hAnsi="Times New Roman" w:cs="Times New Roman"/>
          <w:sz w:val="24"/>
          <w:szCs w:val="24"/>
        </w:rPr>
        <w:t>Илекса</w:t>
      </w:r>
      <w:proofErr w:type="spellEnd"/>
      <w:r w:rsidRPr="0023616D">
        <w:rPr>
          <w:rFonts w:ascii="Times New Roman" w:eastAsia="Times New Roman" w:hAnsi="Times New Roman" w:cs="Times New Roman"/>
          <w:sz w:val="24"/>
          <w:szCs w:val="24"/>
        </w:rPr>
        <w:t>, 2013</w:t>
      </w:r>
    </w:p>
    <w:p w:rsidR="00663DEA" w:rsidRDefault="00663DEA" w:rsidP="0023616D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Л. А. Скорикова. Математика. 10-11 классы: задачи с параметрами. – Волгоград: Учитель, 2010</w:t>
      </w:r>
    </w:p>
    <w:p w:rsidR="00663DEA" w:rsidRDefault="00663DEA" w:rsidP="00663DEA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О. В. Захарова. Математика. 10-11 классы: тригонометрические уравнения. – Волгоград: Учитель, 2011</w:t>
      </w:r>
    </w:p>
    <w:p w:rsidR="00663DEA" w:rsidRPr="0023616D" w:rsidRDefault="00663DEA" w:rsidP="00663DEA">
      <w:pPr>
        <w:tabs>
          <w:tab w:val="left" w:pos="851"/>
        </w:tabs>
        <w:suppressAutoHyphens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3A3A" w:rsidRPr="0023616D" w:rsidRDefault="00C93A3A" w:rsidP="0023616D">
      <w:pPr>
        <w:pStyle w:val="a7"/>
        <w:spacing w:line="276" w:lineRule="auto"/>
        <w:rPr>
          <w:rFonts w:ascii="Times New Roman" w:hAnsi="Times New Roman" w:cs="Times New Roman"/>
          <w:b/>
          <w:bCs/>
          <w:color w:val="000000"/>
          <w:w w:val="112"/>
        </w:rPr>
      </w:pPr>
    </w:p>
    <w:p w:rsidR="005A7607" w:rsidRPr="0023616D" w:rsidRDefault="005A7607" w:rsidP="0023616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A7607" w:rsidRPr="0023616D" w:rsidSect="00863494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494" w:rsidRDefault="00863494" w:rsidP="00863494">
      <w:pPr>
        <w:spacing w:after="0" w:line="240" w:lineRule="auto"/>
      </w:pPr>
      <w:r>
        <w:separator/>
      </w:r>
    </w:p>
  </w:endnote>
  <w:endnote w:type="continuationSeparator" w:id="1">
    <w:p w:rsidR="00863494" w:rsidRDefault="00863494" w:rsidP="00863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0306"/>
      <w:docPartObj>
        <w:docPartGallery w:val="Page Numbers (Bottom of Page)"/>
        <w:docPartUnique/>
      </w:docPartObj>
    </w:sdtPr>
    <w:sdtContent>
      <w:p w:rsidR="00863494" w:rsidRDefault="00863494">
        <w:pPr>
          <w:pStyle w:val="af"/>
          <w:jc w:val="right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863494" w:rsidRDefault="0086349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494" w:rsidRDefault="00863494" w:rsidP="00863494">
      <w:pPr>
        <w:spacing w:after="0" w:line="240" w:lineRule="auto"/>
      </w:pPr>
      <w:r>
        <w:separator/>
      </w:r>
    </w:p>
  </w:footnote>
  <w:footnote w:type="continuationSeparator" w:id="1">
    <w:p w:rsidR="00863494" w:rsidRDefault="00863494" w:rsidP="00863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A41D6"/>
    <w:multiLevelType w:val="hybridMultilevel"/>
    <w:tmpl w:val="C04EE8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270CCD"/>
    <w:multiLevelType w:val="hybridMultilevel"/>
    <w:tmpl w:val="8C448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55F68"/>
    <w:multiLevelType w:val="hybridMultilevel"/>
    <w:tmpl w:val="5EC4F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75438"/>
    <w:multiLevelType w:val="hybridMultilevel"/>
    <w:tmpl w:val="631A69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A005A9"/>
    <w:multiLevelType w:val="hybridMultilevel"/>
    <w:tmpl w:val="91AAB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E8904A1"/>
    <w:multiLevelType w:val="hybridMultilevel"/>
    <w:tmpl w:val="945030E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0FC62DB"/>
    <w:multiLevelType w:val="hybridMultilevel"/>
    <w:tmpl w:val="75AA7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CC7E1D"/>
    <w:multiLevelType w:val="hybridMultilevel"/>
    <w:tmpl w:val="F89863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4553E8"/>
    <w:multiLevelType w:val="hybridMultilevel"/>
    <w:tmpl w:val="48A4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0B5320"/>
    <w:multiLevelType w:val="hybridMultilevel"/>
    <w:tmpl w:val="69C65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0D2A0C"/>
    <w:multiLevelType w:val="multilevel"/>
    <w:tmpl w:val="90A0D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63806E74"/>
    <w:multiLevelType w:val="hybridMultilevel"/>
    <w:tmpl w:val="12C0B356"/>
    <w:lvl w:ilvl="0" w:tplc="0419000F">
      <w:start w:val="1"/>
      <w:numFmt w:val="decimal"/>
      <w:lvlText w:val="%1."/>
      <w:lvlJc w:val="left"/>
      <w:pPr>
        <w:ind w:left="1332" w:hanging="360"/>
      </w:p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5">
    <w:nsid w:val="652038A9"/>
    <w:multiLevelType w:val="hybridMultilevel"/>
    <w:tmpl w:val="D34A6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AE2709"/>
    <w:multiLevelType w:val="hybridMultilevel"/>
    <w:tmpl w:val="67CC842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7F0F60"/>
    <w:multiLevelType w:val="hybridMultilevel"/>
    <w:tmpl w:val="58786860"/>
    <w:lvl w:ilvl="0" w:tplc="0419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8">
    <w:nsid w:val="79767301"/>
    <w:multiLevelType w:val="hybridMultilevel"/>
    <w:tmpl w:val="90245106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B6470F7"/>
    <w:multiLevelType w:val="multilevel"/>
    <w:tmpl w:val="A710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6"/>
  </w:num>
  <w:num w:numId="7">
    <w:abstractNumId w:val="19"/>
  </w:num>
  <w:num w:numId="8">
    <w:abstractNumId w:val="5"/>
  </w:num>
  <w:num w:numId="9">
    <w:abstractNumId w:val="2"/>
  </w:num>
  <w:num w:numId="10">
    <w:abstractNumId w:val="4"/>
  </w:num>
  <w:num w:numId="11">
    <w:abstractNumId w:val="8"/>
  </w:num>
  <w:num w:numId="12">
    <w:abstractNumId w:val="12"/>
  </w:num>
  <w:num w:numId="13">
    <w:abstractNumId w:val="3"/>
  </w:num>
  <w:num w:numId="14">
    <w:abstractNumId w:val="11"/>
  </w:num>
  <w:num w:numId="15">
    <w:abstractNumId w:val="15"/>
  </w:num>
  <w:num w:numId="16">
    <w:abstractNumId w:val="7"/>
  </w:num>
  <w:num w:numId="17">
    <w:abstractNumId w:val="18"/>
  </w:num>
  <w:num w:numId="18">
    <w:abstractNumId w:val="16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7607"/>
    <w:rsid w:val="0003234E"/>
    <w:rsid w:val="00125CD1"/>
    <w:rsid w:val="0023616D"/>
    <w:rsid w:val="004B34CE"/>
    <w:rsid w:val="00570AE4"/>
    <w:rsid w:val="005A233D"/>
    <w:rsid w:val="005A7607"/>
    <w:rsid w:val="00663DEA"/>
    <w:rsid w:val="006F2332"/>
    <w:rsid w:val="00863494"/>
    <w:rsid w:val="00930D2B"/>
    <w:rsid w:val="00957542"/>
    <w:rsid w:val="00A80447"/>
    <w:rsid w:val="00B53BB4"/>
    <w:rsid w:val="00BC77D1"/>
    <w:rsid w:val="00C252D3"/>
    <w:rsid w:val="00C93A3A"/>
    <w:rsid w:val="00E23725"/>
    <w:rsid w:val="00E7797F"/>
    <w:rsid w:val="00FB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BC"/>
  </w:style>
  <w:style w:type="paragraph" w:styleId="2">
    <w:name w:val="heading 2"/>
    <w:basedOn w:val="a"/>
    <w:next w:val="a"/>
    <w:link w:val="20"/>
    <w:uiPriority w:val="9"/>
    <w:qFormat/>
    <w:rsid w:val="005A7607"/>
    <w:pPr>
      <w:keepNext/>
      <w:keepLines/>
      <w:suppressAutoHyphen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qFormat/>
    <w:rsid w:val="005A760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5A760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7607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5A760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9"/>
    <w:rsid w:val="005A7607"/>
    <w:rPr>
      <w:rFonts w:ascii="Times New Roman" w:eastAsia="Times New Roman" w:hAnsi="Times New Roman" w:cs="Times New Roman"/>
      <w:b/>
      <w:bCs/>
      <w:lang w:eastAsia="ar-SA"/>
    </w:rPr>
  </w:style>
  <w:style w:type="paragraph" w:styleId="a3">
    <w:name w:val="Body Text"/>
    <w:basedOn w:val="a"/>
    <w:link w:val="a4"/>
    <w:rsid w:val="005A760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5A760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Plain Text"/>
    <w:basedOn w:val="a"/>
    <w:link w:val="a6"/>
    <w:rsid w:val="005A760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5A7607"/>
    <w:rPr>
      <w:rFonts w:ascii="Courier New" w:eastAsia="Times New Roman" w:hAnsi="Courier New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93A3A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8">
    <w:name w:val="Normal (Web)"/>
    <w:basedOn w:val="a"/>
    <w:uiPriority w:val="99"/>
    <w:rsid w:val="00C93A3A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styleId="a9">
    <w:name w:val="Strong"/>
    <w:basedOn w:val="a0"/>
    <w:uiPriority w:val="99"/>
    <w:qFormat/>
    <w:rsid w:val="00C93A3A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C93A3A"/>
  </w:style>
  <w:style w:type="character" w:customStyle="1" w:styleId="aa">
    <w:name w:val="Символ сноски"/>
    <w:basedOn w:val="a0"/>
    <w:uiPriority w:val="99"/>
    <w:rsid w:val="00C93A3A"/>
    <w:rPr>
      <w:rFonts w:cs="Times New Roman"/>
      <w:vertAlign w:val="superscript"/>
    </w:rPr>
  </w:style>
  <w:style w:type="paragraph" w:customStyle="1" w:styleId="1">
    <w:name w:val="Текст1"/>
    <w:basedOn w:val="a"/>
    <w:uiPriority w:val="99"/>
    <w:rsid w:val="00C93A3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ab">
    <w:name w:val="Table Grid"/>
    <w:basedOn w:val="a1"/>
    <w:uiPriority w:val="59"/>
    <w:rsid w:val="00C93A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Стиль"/>
    <w:rsid w:val="00B53B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863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63494"/>
  </w:style>
  <w:style w:type="paragraph" w:styleId="af">
    <w:name w:val="footer"/>
    <w:basedOn w:val="a"/>
    <w:link w:val="af0"/>
    <w:uiPriority w:val="99"/>
    <w:unhideWhenUsed/>
    <w:rsid w:val="00863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634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3691</Words>
  <Characters>21041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matika4</dc:creator>
  <cp:keywords/>
  <dc:description/>
  <cp:lastModifiedBy>User</cp:lastModifiedBy>
  <cp:revision>12</cp:revision>
  <dcterms:created xsi:type="dcterms:W3CDTF">2013-09-08T23:58:00Z</dcterms:created>
  <dcterms:modified xsi:type="dcterms:W3CDTF">2013-10-13T11:49:00Z</dcterms:modified>
</cp:coreProperties>
</file>